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FFFE0" w14:textId="77777777" w:rsidR="005C1B77" w:rsidRPr="00522A55" w:rsidRDefault="005C1B77" w:rsidP="005C1B77">
      <w:pPr>
        <w:jc w:val="center"/>
        <w:rPr>
          <w:rFonts w:ascii="Arial" w:hAnsi="Arial" w:cs="Arial"/>
          <w:b/>
          <w:sz w:val="28"/>
          <w:szCs w:val="28"/>
        </w:rPr>
      </w:pPr>
      <w:r w:rsidRPr="00522A55">
        <w:rPr>
          <w:rFonts w:ascii="Arial" w:hAnsi="Arial" w:cs="Arial"/>
          <w:b/>
          <w:sz w:val="28"/>
          <w:szCs w:val="28"/>
        </w:rPr>
        <w:t>Technická správa</w:t>
      </w:r>
    </w:p>
    <w:p w14:paraId="193810FD" w14:textId="77777777" w:rsidR="005C1B77" w:rsidRPr="00522A55" w:rsidRDefault="005C1B77" w:rsidP="005C1B77">
      <w:pPr>
        <w:jc w:val="both"/>
        <w:rPr>
          <w:rFonts w:ascii="Arial" w:hAnsi="Arial" w:cs="Arial"/>
          <w:b/>
          <w:sz w:val="24"/>
          <w:szCs w:val="24"/>
        </w:rPr>
      </w:pPr>
      <w:r w:rsidRPr="00522A55">
        <w:rPr>
          <w:rFonts w:ascii="Arial" w:hAnsi="Arial" w:cs="Arial"/>
          <w:b/>
          <w:sz w:val="24"/>
          <w:szCs w:val="24"/>
        </w:rPr>
        <w:t>Všeobecne</w:t>
      </w:r>
    </w:p>
    <w:p w14:paraId="16F080DF" w14:textId="064A812F" w:rsidR="005C1B77" w:rsidRPr="006A7830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522A55">
        <w:rPr>
          <w:rFonts w:ascii="Arial" w:hAnsi="Arial" w:cs="Arial"/>
          <w:sz w:val="20"/>
          <w:szCs w:val="20"/>
        </w:rPr>
        <w:t xml:space="preserve">Predmetom tejto projektovej dokumentácie je </w:t>
      </w:r>
      <w:r w:rsidR="007C77A9">
        <w:rPr>
          <w:rFonts w:ascii="Arial" w:hAnsi="Arial" w:cs="Arial"/>
          <w:sz w:val="20"/>
          <w:szCs w:val="20"/>
        </w:rPr>
        <w:t>preložka existujúcich VN vedení</w:t>
      </w:r>
      <w:r w:rsidRPr="00522A55">
        <w:rPr>
          <w:rFonts w:ascii="Arial" w:hAnsi="Arial" w:cs="Arial"/>
          <w:b/>
          <w:sz w:val="20"/>
          <w:szCs w:val="20"/>
        </w:rPr>
        <w:t xml:space="preserve"> </w:t>
      </w:r>
      <w:r w:rsidR="00522A55" w:rsidRPr="00522A55">
        <w:rPr>
          <w:rFonts w:ascii="Arial" w:hAnsi="Arial" w:cs="Arial"/>
          <w:bCs/>
          <w:sz w:val="20"/>
          <w:szCs w:val="20"/>
        </w:rPr>
        <w:t>v rámci riešených a dotknutých území stavby Bytový dom Terchovská</w:t>
      </w:r>
      <w:r w:rsidRPr="00522A55">
        <w:rPr>
          <w:rFonts w:ascii="Arial" w:hAnsi="Arial" w:cs="Arial"/>
          <w:sz w:val="20"/>
          <w:szCs w:val="20"/>
        </w:rPr>
        <w:t>.</w:t>
      </w:r>
      <w:r w:rsidR="007C77A9">
        <w:rPr>
          <w:rFonts w:ascii="Arial" w:hAnsi="Arial" w:cs="Arial"/>
          <w:sz w:val="20"/>
          <w:szCs w:val="20"/>
        </w:rPr>
        <w:t xml:space="preserve"> </w:t>
      </w:r>
      <w:r w:rsidRPr="00522A55">
        <w:rPr>
          <w:rFonts w:ascii="Arial" w:hAnsi="Arial" w:cs="Arial"/>
          <w:sz w:val="20"/>
          <w:szCs w:val="20"/>
        </w:rPr>
        <w:t xml:space="preserve">Projekt je vypracovaný v rozsahu dokumentácia pre </w:t>
      </w:r>
      <w:r w:rsidRPr="006A7830">
        <w:rPr>
          <w:rFonts w:ascii="Arial" w:hAnsi="Arial" w:cs="Arial"/>
          <w:sz w:val="20"/>
          <w:szCs w:val="20"/>
        </w:rPr>
        <w:t>stavebné povolenie.</w:t>
      </w:r>
    </w:p>
    <w:p w14:paraId="238C9F04" w14:textId="5E86D6AB" w:rsidR="005C1B77" w:rsidRPr="006A7830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Názov stavby:</w:t>
      </w:r>
      <w:r w:rsidRPr="006A7830">
        <w:rPr>
          <w:rFonts w:ascii="Arial" w:hAnsi="Arial" w:cs="Arial"/>
          <w:sz w:val="20"/>
          <w:szCs w:val="20"/>
        </w:rPr>
        <w:tab/>
      </w:r>
      <w:r w:rsidR="006A7830" w:rsidRPr="006A7830">
        <w:rPr>
          <w:rFonts w:ascii="Arial" w:hAnsi="Arial" w:cs="Arial"/>
          <w:bCs/>
          <w:sz w:val="20"/>
          <w:szCs w:val="20"/>
        </w:rPr>
        <w:t>Bytový dom Terchovská</w:t>
      </w:r>
      <w:r w:rsidR="00750A4C">
        <w:rPr>
          <w:rFonts w:ascii="Arial" w:hAnsi="Arial" w:cs="Arial"/>
          <w:bCs/>
          <w:sz w:val="20"/>
          <w:szCs w:val="20"/>
        </w:rPr>
        <w:t xml:space="preserve"> a dotknuté územie</w:t>
      </w:r>
    </w:p>
    <w:p w14:paraId="446F2B41" w14:textId="3758AB7D" w:rsidR="005C1B77" w:rsidRDefault="005C1B77" w:rsidP="00E90C8F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Miesto stavby:</w:t>
      </w:r>
      <w:r w:rsidR="00E90C8F">
        <w:rPr>
          <w:rFonts w:ascii="Arial" w:hAnsi="Arial" w:cs="Arial"/>
          <w:sz w:val="20"/>
          <w:szCs w:val="20"/>
        </w:rPr>
        <w:t xml:space="preserve"> </w:t>
      </w:r>
      <w:r w:rsidR="00C3462E" w:rsidRPr="0011731F">
        <w:rPr>
          <w:rFonts w:ascii="Arial" w:hAnsi="Arial" w:cs="Arial"/>
          <w:sz w:val="20"/>
          <w:szCs w:val="20"/>
        </w:rPr>
        <w:t>Okres Bratislava II., Obec: BA-</w:t>
      </w:r>
      <w:proofErr w:type="spellStart"/>
      <w:r w:rsidR="00C3462E" w:rsidRPr="0011731F">
        <w:rPr>
          <w:rFonts w:ascii="Arial" w:hAnsi="Arial" w:cs="Arial"/>
          <w:sz w:val="20"/>
          <w:szCs w:val="20"/>
        </w:rPr>
        <w:t>m.č</w:t>
      </w:r>
      <w:proofErr w:type="spellEnd"/>
      <w:r w:rsidR="00C3462E" w:rsidRPr="0011731F">
        <w:rPr>
          <w:rFonts w:ascii="Arial" w:hAnsi="Arial" w:cs="Arial"/>
          <w:sz w:val="20"/>
          <w:szCs w:val="20"/>
        </w:rPr>
        <w:t xml:space="preserve">. Ružinov, </w:t>
      </w:r>
      <w:proofErr w:type="spellStart"/>
      <w:r w:rsidR="00C3462E" w:rsidRPr="0011731F">
        <w:rPr>
          <w:rFonts w:ascii="Arial" w:hAnsi="Arial" w:cs="Arial"/>
          <w:sz w:val="20"/>
          <w:szCs w:val="20"/>
        </w:rPr>
        <w:t>k.ú</w:t>
      </w:r>
      <w:proofErr w:type="spellEnd"/>
      <w:r w:rsidR="00C3462E" w:rsidRPr="0011731F">
        <w:rPr>
          <w:rFonts w:ascii="Arial" w:hAnsi="Arial" w:cs="Arial"/>
          <w:sz w:val="20"/>
          <w:szCs w:val="20"/>
        </w:rPr>
        <w:t>. Trnávka, pozemky na parcelách</w:t>
      </w:r>
      <w:r w:rsidR="00E90C8F">
        <w:rPr>
          <w:rFonts w:ascii="Arial" w:hAnsi="Arial" w:cs="Arial"/>
          <w:sz w:val="20"/>
          <w:szCs w:val="20"/>
        </w:rPr>
        <w:t xml:space="preserve"> </w:t>
      </w:r>
      <w:r w:rsidR="00C3462E" w:rsidRPr="0011731F">
        <w:rPr>
          <w:rFonts w:ascii="Arial" w:hAnsi="Arial" w:cs="Arial"/>
          <w:sz w:val="20"/>
          <w:szCs w:val="20"/>
        </w:rPr>
        <w:t xml:space="preserve">registra „C“ </w:t>
      </w:r>
      <w:proofErr w:type="spellStart"/>
      <w:r w:rsidR="00C3462E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C3462E" w:rsidRPr="0011731F">
        <w:rPr>
          <w:rFonts w:ascii="Arial" w:hAnsi="Arial" w:cs="Arial"/>
          <w:sz w:val="20"/>
          <w:szCs w:val="20"/>
        </w:rPr>
        <w:t xml:space="preserve">. 17007/47, </w:t>
      </w:r>
      <w:proofErr w:type="spellStart"/>
      <w:r w:rsidR="00C3462E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C3462E" w:rsidRPr="0011731F">
        <w:rPr>
          <w:rFonts w:ascii="Arial" w:hAnsi="Arial" w:cs="Arial"/>
          <w:sz w:val="20"/>
          <w:szCs w:val="20"/>
        </w:rPr>
        <w:t xml:space="preserve">. 17007/46 , </w:t>
      </w:r>
      <w:proofErr w:type="spellStart"/>
      <w:r w:rsidR="00C3462E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C3462E" w:rsidRPr="0011731F">
        <w:rPr>
          <w:rFonts w:ascii="Arial" w:hAnsi="Arial" w:cs="Arial"/>
          <w:sz w:val="20"/>
          <w:szCs w:val="20"/>
        </w:rPr>
        <w:t xml:space="preserve">. 17014/2, </w:t>
      </w:r>
      <w:proofErr w:type="spellStart"/>
      <w:r w:rsidR="00C3462E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C3462E" w:rsidRPr="0011731F">
        <w:rPr>
          <w:rFonts w:ascii="Arial" w:hAnsi="Arial" w:cs="Arial"/>
          <w:sz w:val="20"/>
          <w:szCs w:val="20"/>
        </w:rPr>
        <w:t xml:space="preserve">. 17016/1, </w:t>
      </w:r>
      <w:proofErr w:type="spellStart"/>
      <w:r w:rsidR="00C3462E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C3462E" w:rsidRPr="0011731F">
        <w:rPr>
          <w:rFonts w:ascii="Arial" w:hAnsi="Arial" w:cs="Arial"/>
          <w:sz w:val="20"/>
          <w:szCs w:val="20"/>
        </w:rPr>
        <w:t xml:space="preserve">. 14472/1, </w:t>
      </w:r>
      <w:proofErr w:type="spellStart"/>
      <w:r w:rsidR="00C3462E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C3462E" w:rsidRPr="0011731F">
        <w:rPr>
          <w:rFonts w:ascii="Arial" w:hAnsi="Arial" w:cs="Arial"/>
          <w:sz w:val="20"/>
          <w:szCs w:val="20"/>
        </w:rPr>
        <w:t xml:space="preserve">. 14472/53, </w:t>
      </w:r>
      <w:proofErr w:type="spellStart"/>
      <w:r w:rsidR="00C3462E" w:rsidRPr="0011731F">
        <w:rPr>
          <w:rFonts w:ascii="Arial" w:hAnsi="Arial" w:cs="Arial"/>
          <w:sz w:val="20"/>
          <w:szCs w:val="20"/>
        </w:rPr>
        <w:t>p.č</w:t>
      </w:r>
      <w:proofErr w:type="spellEnd"/>
      <w:r w:rsidR="00C3462E" w:rsidRPr="0011731F">
        <w:rPr>
          <w:rFonts w:ascii="Arial" w:hAnsi="Arial" w:cs="Arial"/>
          <w:sz w:val="20"/>
          <w:szCs w:val="20"/>
        </w:rPr>
        <w:t>. 22247/9</w:t>
      </w:r>
    </w:p>
    <w:p w14:paraId="0AC5195F" w14:textId="77777777" w:rsidR="00E90C8F" w:rsidRDefault="00E90C8F" w:rsidP="00E90C8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Investor:</w:t>
      </w:r>
      <w:r>
        <w:rPr>
          <w:rFonts w:ascii="Arial" w:hAnsi="Arial" w:cs="Arial"/>
          <w:sz w:val="20"/>
          <w:szCs w:val="20"/>
        </w:rPr>
        <w:tab/>
        <w:t>Hlavné mesto Slovenskej republiky</w:t>
      </w:r>
    </w:p>
    <w:p w14:paraId="466B0B82" w14:textId="77777777" w:rsidR="00E90C8F" w:rsidRDefault="00E90C8F" w:rsidP="00E90C8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Primaciálne nám. 1</w:t>
      </w:r>
    </w:p>
    <w:p w14:paraId="13A54FD6" w14:textId="77777777" w:rsidR="00E90C8F" w:rsidRDefault="00E90C8F" w:rsidP="00E90C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811 99 Bratislava</w:t>
      </w:r>
    </w:p>
    <w:p w14:paraId="5FACB5F1" w14:textId="4E0F6EB7" w:rsidR="00A9334E" w:rsidRPr="006A7830" w:rsidRDefault="00A9334E" w:rsidP="006A783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Dotknuté parcely: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A9334E">
        <w:rPr>
          <w:rFonts w:ascii="Arial" w:hAnsi="Arial" w:cs="Arial"/>
          <w:sz w:val="20"/>
          <w:szCs w:val="20"/>
        </w:rPr>
        <w:t>p.č</w:t>
      </w:r>
      <w:proofErr w:type="spellEnd"/>
      <w:r w:rsidRPr="00A9334E">
        <w:rPr>
          <w:rFonts w:ascii="Arial" w:hAnsi="Arial" w:cs="Arial"/>
          <w:sz w:val="20"/>
          <w:szCs w:val="20"/>
        </w:rPr>
        <w:t>. 17007/46, 17007/47, 17016/1, 22247/9</w:t>
      </w:r>
      <w:r w:rsidR="006F4406">
        <w:rPr>
          <w:rFonts w:ascii="Arial" w:hAnsi="Arial" w:cs="Arial"/>
          <w:sz w:val="20"/>
          <w:szCs w:val="20"/>
        </w:rPr>
        <w:t>, 14472/37</w:t>
      </w:r>
    </w:p>
    <w:p w14:paraId="77DB2D75" w14:textId="77777777" w:rsidR="005C1B77" w:rsidRPr="006A7830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Stupeň PD:</w:t>
      </w:r>
      <w:r w:rsidRPr="006A7830">
        <w:rPr>
          <w:rFonts w:ascii="Arial" w:hAnsi="Arial" w:cs="Arial"/>
          <w:sz w:val="20"/>
          <w:szCs w:val="20"/>
        </w:rPr>
        <w:tab/>
      </w:r>
      <w:r w:rsidRPr="006A7830">
        <w:rPr>
          <w:rFonts w:ascii="Arial" w:hAnsi="Arial" w:cs="Arial"/>
          <w:b/>
          <w:sz w:val="20"/>
          <w:szCs w:val="20"/>
        </w:rPr>
        <w:t>Dokumentácia pre stavebné povolenie</w:t>
      </w:r>
    </w:p>
    <w:p w14:paraId="2E6BE155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Predmetom projektu je</w:t>
      </w:r>
    </w:p>
    <w:p w14:paraId="7BB04F38" w14:textId="477BCBAC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 xml:space="preserve">SO </w:t>
      </w:r>
      <w:r w:rsidR="006A7830" w:rsidRPr="00620962">
        <w:rPr>
          <w:rFonts w:ascii="Arial" w:hAnsi="Arial" w:cs="Arial"/>
          <w:sz w:val="20"/>
          <w:szCs w:val="20"/>
        </w:rPr>
        <w:t>20</w:t>
      </w:r>
      <w:r w:rsidR="007C77A9">
        <w:rPr>
          <w:rFonts w:ascii="Arial" w:hAnsi="Arial" w:cs="Arial"/>
          <w:sz w:val="20"/>
          <w:szCs w:val="20"/>
        </w:rPr>
        <w:t>1</w:t>
      </w:r>
      <w:r w:rsidRPr="00620962">
        <w:rPr>
          <w:rFonts w:ascii="Arial" w:hAnsi="Arial" w:cs="Arial"/>
          <w:sz w:val="20"/>
          <w:szCs w:val="20"/>
        </w:rPr>
        <w:t xml:space="preserve"> </w:t>
      </w:r>
      <w:r w:rsidR="006A7830" w:rsidRPr="00620962">
        <w:rPr>
          <w:rFonts w:ascii="Arial" w:hAnsi="Arial" w:cs="Arial"/>
          <w:sz w:val="20"/>
          <w:szCs w:val="20"/>
        </w:rPr>
        <w:t xml:space="preserve">Prekládka </w:t>
      </w:r>
      <w:r w:rsidR="007C77A9">
        <w:rPr>
          <w:rFonts w:ascii="Arial" w:hAnsi="Arial" w:cs="Arial"/>
          <w:sz w:val="20"/>
          <w:szCs w:val="20"/>
        </w:rPr>
        <w:t xml:space="preserve">rozvodu vysokého napätia </w:t>
      </w:r>
      <w:r w:rsidR="006A7830" w:rsidRPr="00620962">
        <w:rPr>
          <w:rFonts w:ascii="Arial" w:hAnsi="Arial" w:cs="Arial"/>
          <w:sz w:val="20"/>
          <w:szCs w:val="20"/>
        </w:rPr>
        <w:t>Galvaniho</w:t>
      </w:r>
    </w:p>
    <w:p w14:paraId="2DFBA695" w14:textId="67B37EE7" w:rsidR="006A7830" w:rsidRPr="00620962" w:rsidRDefault="006A7830" w:rsidP="006A7830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SO 20</w:t>
      </w:r>
      <w:r w:rsidR="007C77A9">
        <w:rPr>
          <w:rFonts w:ascii="Arial" w:hAnsi="Arial" w:cs="Arial"/>
          <w:sz w:val="20"/>
          <w:szCs w:val="20"/>
        </w:rPr>
        <w:t>2</w:t>
      </w:r>
      <w:r w:rsidRPr="00620962">
        <w:rPr>
          <w:rFonts w:ascii="Arial" w:hAnsi="Arial" w:cs="Arial"/>
          <w:sz w:val="20"/>
          <w:szCs w:val="20"/>
        </w:rPr>
        <w:t xml:space="preserve"> Prekládka </w:t>
      </w:r>
      <w:r w:rsidR="007C77A9">
        <w:rPr>
          <w:rFonts w:ascii="Arial" w:hAnsi="Arial" w:cs="Arial"/>
          <w:sz w:val="20"/>
          <w:szCs w:val="20"/>
        </w:rPr>
        <w:t>rozvodu vysokého napätia Banšelova</w:t>
      </w:r>
    </w:p>
    <w:p w14:paraId="56DC4F0D" w14:textId="77777777" w:rsidR="005C1B77" w:rsidRPr="00620962" w:rsidRDefault="005C1B77" w:rsidP="005C1B77">
      <w:pPr>
        <w:jc w:val="both"/>
        <w:rPr>
          <w:rFonts w:ascii="Arial" w:hAnsi="Arial" w:cs="Arial"/>
          <w:b/>
          <w:sz w:val="24"/>
          <w:szCs w:val="24"/>
        </w:rPr>
      </w:pPr>
      <w:r w:rsidRPr="00620962">
        <w:rPr>
          <w:rFonts w:ascii="Arial" w:hAnsi="Arial" w:cs="Arial"/>
          <w:b/>
          <w:sz w:val="24"/>
          <w:szCs w:val="24"/>
        </w:rPr>
        <w:t>Základné údaje</w:t>
      </w:r>
    </w:p>
    <w:p w14:paraId="5CD191C5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Predpisy a normy</w:t>
      </w:r>
    </w:p>
    <w:p w14:paraId="6ED2098E" w14:textId="77777777" w:rsidR="005C1B77" w:rsidRPr="00620962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 xml:space="preserve">Projektová dokumentácia je spracovaná v súlade s platnými slovenskými zákonmi, vyhláškami a normami. </w:t>
      </w:r>
    </w:p>
    <w:p w14:paraId="0AC5885F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Stupeň zabezpečenia dodávky el. energie v zmysle STN 34 1610 § 16 107</w:t>
      </w:r>
    </w:p>
    <w:p w14:paraId="570D5AAF" w14:textId="7CFF9F5D" w:rsidR="005C1B77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 xml:space="preserve">Tretí </w:t>
      </w:r>
    </w:p>
    <w:p w14:paraId="0F6A45BA" w14:textId="77777777" w:rsidR="007C77A9" w:rsidRPr="001D5C86" w:rsidRDefault="007C77A9" w:rsidP="007C77A9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1D5C86">
        <w:rPr>
          <w:rFonts w:ascii="Arial" w:eastAsia="Calibri" w:hAnsi="Arial" w:cs="Arial"/>
          <w:b/>
          <w:sz w:val="20"/>
          <w:szCs w:val="20"/>
        </w:rPr>
        <w:t xml:space="preserve">Skupina elektrických zariadení podľa Vyhlášky MPSVaR Slovenskej republiky č. 398/2013, ktorou sa mení a dopĺňa vyhláška MPSVaR Slovenskej republiky č. 508/2009 </w:t>
      </w:r>
      <w:proofErr w:type="spellStart"/>
      <w:r w:rsidRPr="001D5C86">
        <w:rPr>
          <w:rFonts w:ascii="Arial" w:eastAsia="Calibri" w:hAnsi="Arial" w:cs="Arial"/>
          <w:b/>
          <w:sz w:val="20"/>
          <w:szCs w:val="20"/>
        </w:rPr>
        <w:t>Zb.z</w:t>
      </w:r>
      <w:proofErr w:type="spellEnd"/>
      <w:r w:rsidRPr="001D5C86">
        <w:rPr>
          <w:rFonts w:ascii="Arial" w:eastAsia="Calibri" w:hAnsi="Arial" w:cs="Arial"/>
          <w:b/>
          <w:sz w:val="20"/>
          <w:szCs w:val="20"/>
        </w:rPr>
        <w:t>. § 2, odst.1., resp. prílohy 1, časť III</w:t>
      </w:r>
    </w:p>
    <w:p w14:paraId="7B01A132" w14:textId="77777777" w:rsidR="007C77A9" w:rsidRPr="001D5C86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5C86">
        <w:rPr>
          <w:rFonts w:ascii="Arial" w:hAnsi="Arial" w:cs="Arial"/>
          <w:sz w:val="20"/>
          <w:szCs w:val="20"/>
        </w:rPr>
        <w:t>Skupina „A“ - c) elektrická sieť striedavého napätia nad 1000V alebo jednosmerného napätia nad 1500V vrátane ochrany pred účinkom atmosférickej elektriny</w:t>
      </w:r>
    </w:p>
    <w:p w14:paraId="0891F6F3" w14:textId="77777777" w:rsidR="007C77A9" w:rsidRPr="001D5C86" w:rsidRDefault="007C77A9" w:rsidP="007C77A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D5C86">
        <w:rPr>
          <w:rFonts w:ascii="Arial" w:hAnsi="Arial" w:cs="Arial"/>
          <w:b/>
          <w:sz w:val="20"/>
          <w:szCs w:val="20"/>
        </w:rPr>
        <w:t>Prostredia: určené komisionálne v zmysle STN 33 2000-5-51</w:t>
      </w:r>
    </w:p>
    <w:p w14:paraId="62BB7E73" w14:textId="77777777" w:rsidR="007C77A9" w:rsidRPr="001D5C86" w:rsidRDefault="007C77A9" w:rsidP="007C77A9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5C86">
        <w:rPr>
          <w:rFonts w:ascii="Arial" w:hAnsi="Arial" w:cs="Arial"/>
          <w:sz w:val="20"/>
          <w:szCs w:val="20"/>
        </w:rPr>
        <w:t>Projekt rieši VN 22kV zemné rozvody so zaradením:</w:t>
      </w:r>
    </w:p>
    <w:p w14:paraId="4DEEE821" w14:textId="77777777" w:rsidR="007C77A9" w:rsidRPr="001D5C86" w:rsidRDefault="007C77A9" w:rsidP="007C77A9">
      <w:pPr>
        <w:pStyle w:val="Odsekzoznamu"/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1D5C86">
        <w:rPr>
          <w:rFonts w:ascii="Arial" w:hAnsi="Arial" w:cs="Arial"/>
          <w:b/>
          <w:i/>
          <w:sz w:val="20"/>
          <w:szCs w:val="20"/>
        </w:rPr>
        <w:t xml:space="preserve">VN 22kV rozvody </w:t>
      </w:r>
      <w:r w:rsidRPr="001D5C86">
        <w:rPr>
          <w:rFonts w:ascii="Arial" w:hAnsi="Arial" w:cs="Arial"/>
          <w:sz w:val="20"/>
          <w:szCs w:val="20"/>
        </w:rPr>
        <w:t>- vonkajšie priestory</w:t>
      </w:r>
    </w:p>
    <w:p w14:paraId="614C1879" w14:textId="77777777" w:rsidR="007C77A9" w:rsidRPr="001D5C86" w:rsidRDefault="007C77A9" w:rsidP="007C77A9">
      <w:pPr>
        <w:pStyle w:val="Odsekzoznamu"/>
        <w:spacing w:after="0"/>
        <w:ind w:left="284"/>
        <w:jc w:val="both"/>
        <w:rPr>
          <w:rFonts w:ascii="Arial" w:hAnsi="Arial" w:cs="Arial"/>
          <w:b/>
          <w:i/>
          <w:sz w:val="20"/>
          <w:szCs w:val="20"/>
        </w:rPr>
      </w:pPr>
      <w:r w:rsidRPr="001D5C86">
        <w:rPr>
          <w:rFonts w:ascii="Arial" w:hAnsi="Arial" w:cs="Arial"/>
          <w:sz w:val="20"/>
          <w:szCs w:val="20"/>
        </w:rPr>
        <w:t xml:space="preserve">AA7, AB7, AC1, AD1 </w:t>
      </w:r>
      <w:proofErr w:type="spellStart"/>
      <w:r w:rsidRPr="001D5C86">
        <w:rPr>
          <w:rFonts w:ascii="Arial" w:hAnsi="Arial" w:cs="Arial"/>
          <w:sz w:val="20"/>
          <w:szCs w:val="20"/>
        </w:rPr>
        <w:t>tr</w:t>
      </w:r>
      <w:proofErr w:type="spellEnd"/>
      <w:r w:rsidRPr="001D5C86">
        <w:rPr>
          <w:rFonts w:ascii="Arial" w:hAnsi="Arial" w:cs="Arial"/>
          <w:sz w:val="20"/>
          <w:szCs w:val="20"/>
        </w:rPr>
        <w:t>. 4Z6 (EN 60721-3-4), AM1-1, AM2-2, AM3-2, AM8-1, AM9-1, AN3, AP1, AQ3, BD1, BE1, CA1, CB1</w:t>
      </w:r>
    </w:p>
    <w:p w14:paraId="3F53B5AB" w14:textId="77777777" w:rsidR="007C77A9" w:rsidRPr="001D5C86" w:rsidRDefault="007C77A9" w:rsidP="007C77A9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5C86">
        <w:rPr>
          <w:rFonts w:ascii="Arial" w:hAnsi="Arial" w:cs="Arial"/>
          <w:sz w:val="20"/>
          <w:szCs w:val="20"/>
        </w:rPr>
        <w:t xml:space="preserve">Technologické zariadenia a elektrické spotrebiče osadené v riešenom priestore svojou prevádzkou ovplyvňujú okolité prostredie minimálne </w:t>
      </w:r>
      <w:proofErr w:type="spellStart"/>
      <w:r w:rsidRPr="001D5C86">
        <w:rPr>
          <w:rFonts w:ascii="Arial" w:hAnsi="Arial" w:cs="Arial"/>
          <w:sz w:val="20"/>
          <w:szCs w:val="20"/>
        </w:rPr>
        <w:t>t.j</w:t>
      </w:r>
      <w:proofErr w:type="spellEnd"/>
      <w:r w:rsidRPr="001D5C86">
        <w:rPr>
          <w:rFonts w:ascii="Arial" w:hAnsi="Arial" w:cs="Arial"/>
          <w:sz w:val="20"/>
          <w:szCs w:val="20"/>
        </w:rPr>
        <w:t xml:space="preserve">. majú zanedbateľný vplyv na zmenu základných vlastností prostredia. </w:t>
      </w:r>
    </w:p>
    <w:p w14:paraId="096D478D" w14:textId="77777777" w:rsidR="007C77A9" w:rsidRPr="001D5C86" w:rsidRDefault="007C77A9" w:rsidP="007C77A9">
      <w:pPr>
        <w:jc w:val="both"/>
        <w:rPr>
          <w:rFonts w:ascii="Arial" w:hAnsi="Arial" w:cs="Arial"/>
          <w:sz w:val="20"/>
          <w:szCs w:val="20"/>
        </w:rPr>
      </w:pPr>
      <w:r w:rsidRPr="001D5C86">
        <w:rPr>
          <w:rFonts w:ascii="Arial" w:hAnsi="Arial" w:cs="Arial"/>
          <w:sz w:val="20"/>
          <w:szCs w:val="20"/>
        </w:rPr>
        <w:t>Prevedenie a krytie elektrických prístrojov a zariadení sa musí prispôsobiť podmienkam, ktoré vyplývajú z priestoru, v ktorom sa elektrické prístroje a zariadenia prevádzkujú.</w:t>
      </w:r>
    </w:p>
    <w:p w14:paraId="405EAB50" w14:textId="77777777" w:rsidR="007C77A9" w:rsidRPr="001D5C86" w:rsidRDefault="007C77A9" w:rsidP="007C77A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D5C86">
        <w:rPr>
          <w:rFonts w:ascii="Arial" w:hAnsi="Arial" w:cs="Arial"/>
          <w:b/>
          <w:sz w:val="20"/>
          <w:szCs w:val="20"/>
        </w:rPr>
        <w:t>Stupne ochrany krytom</w:t>
      </w:r>
    </w:p>
    <w:p w14:paraId="0ADEF3A8" w14:textId="77777777" w:rsidR="007C77A9" w:rsidRPr="001D5C86" w:rsidRDefault="007C77A9" w:rsidP="007C77A9">
      <w:pPr>
        <w:jc w:val="both"/>
        <w:rPr>
          <w:rFonts w:ascii="Arial" w:hAnsi="Arial" w:cs="Arial"/>
          <w:sz w:val="20"/>
          <w:szCs w:val="20"/>
        </w:rPr>
      </w:pPr>
      <w:r w:rsidRPr="001D5C86">
        <w:rPr>
          <w:rFonts w:ascii="Arial" w:hAnsi="Arial" w:cs="Arial"/>
          <w:sz w:val="20"/>
          <w:szCs w:val="20"/>
        </w:rPr>
        <w:t>Elektroinštalácia je navrhnutá z prvkov, ktoré svojím krytím vyhovujú do daného prostredia tak, ako to vyžadujú príslušné ustanovenia STN 33 2000-5-51. Viď protokol o určení vonkajších vplyvov.</w:t>
      </w:r>
    </w:p>
    <w:p w14:paraId="26363479" w14:textId="77777777" w:rsidR="007C77A9" w:rsidRPr="001D5C86" w:rsidRDefault="007C77A9" w:rsidP="007C77A9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1D5C86">
        <w:rPr>
          <w:rFonts w:ascii="Arial" w:hAnsi="Arial" w:cs="Arial"/>
          <w:b/>
          <w:i/>
          <w:sz w:val="20"/>
          <w:szCs w:val="20"/>
        </w:rPr>
        <w:lastRenderedPageBreak/>
        <w:t xml:space="preserve">Energetická bilancia nových odberov </w:t>
      </w:r>
    </w:p>
    <w:p w14:paraId="0887C187" w14:textId="77777777" w:rsidR="007C77A9" w:rsidRPr="001D5C86" w:rsidRDefault="007C77A9" w:rsidP="007C77A9">
      <w:pPr>
        <w:jc w:val="both"/>
        <w:rPr>
          <w:rFonts w:ascii="Arial" w:hAnsi="Arial" w:cs="Arial"/>
          <w:sz w:val="20"/>
          <w:szCs w:val="20"/>
        </w:rPr>
      </w:pPr>
      <w:r w:rsidRPr="001D5C86">
        <w:rPr>
          <w:rFonts w:ascii="Arial" w:hAnsi="Arial" w:cs="Arial"/>
          <w:sz w:val="20"/>
          <w:szCs w:val="20"/>
        </w:rPr>
        <w:t>Nie je predmetom tejto časti PD.</w:t>
      </w:r>
    </w:p>
    <w:p w14:paraId="5B181B07" w14:textId="77777777" w:rsidR="007C77A9" w:rsidRPr="001D5C86" w:rsidRDefault="007C77A9" w:rsidP="007C77A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D5C86">
        <w:rPr>
          <w:rFonts w:ascii="Arial" w:hAnsi="Arial" w:cs="Arial"/>
          <w:b/>
          <w:sz w:val="20"/>
          <w:szCs w:val="20"/>
        </w:rPr>
        <w:t>Meranie spotreby el. energie</w:t>
      </w:r>
    </w:p>
    <w:p w14:paraId="46D1C438" w14:textId="77777777" w:rsidR="007C77A9" w:rsidRPr="001D5C86" w:rsidRDefault="007C77A9" w:rsidP="007C77A9">
      <w:pPr>
        <w:jc w:val="both"/>
        <w:rPr>
          <w:rFonts w:ascii="Arial" w:hAnsi="Arial" w:cs="Arial"/>
          <w:sz w:val="20"/>
          <w:szCs w:val="20"/>
        </w:rPr>
      </w:pPr>
      <w:r w:rsidRPr="001D5C86">
        <w:rPr>
          <w:rFonts w:ascii="Arial" w:hAnsi="Arial" w:cs="Arial"/>
          <w:sz w:val="20"/>
          <w:szCs w:val="20"/>
        </w:rPr>
        <w:t>Nie je predmetom tejto PD.</w:t>
      </w:r>
    </w:p>
    <w:p w14:paraId="786168AA" w14:textId="4BDF150B" w:rsidR="007C77A9" w:rsidRPr="003214B1" w:rsidRDefault="007C77A9" w:rsidP="007C77A9">
      <w:pPr>
        <w:spacing w:after="0"/>
        <w:jc w:val="both"/>
        <w:rPr>
          <w:rFonts w:ascii="Calibri" w:eastAsia="Calibri" w:hAnsi="Calibri" w:cs="Times New Roman"/>
        </w:rPr>
      </w:pPr>
      <w:r w:rsidRPr="003214B1">
        <w:rPr>
          <w:rFonts w:ascii="Arial" w:eastAsia="Calibri" w:hAnsi="Arial" w:cs="Arial"/>
          <w:b/>
          <w:sz w:val="20"/>
          <w:szCs w:val="20"/>
        </w:rPr>
        <w:t>Rozvodná sústav</w:t>
      </w:r>
      <w:r w:rsidRPr="003214B1">
        <w:rPr>
          <w:rFonts w:ascii="Arial" w:hAnsi="Arial" w:cs="Arial"/>
          <w:b/>
          <w:sz w:val="20"/>
          <w:szCs w:val="20"/>
        </w:rPr>
        <w:t>a</w:t>
      </w:r>
      <w:r w:rsidRPr="003214B1">
        <w:rPr>
          <w:rFonts w:ascii="Calibri" w:eastAsia="Calibri" w:hAnsi="Calibri" w:cs="Times New Roman"/>
        </w:rPr>
        <w:tab/>
      </w:r>
    </w:p>
    <w:p w14:paraId="4BF9372C" w14:textId="3C2121C8" w:rsidR="007C77A9" w:rsidRPr="003214B1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214B1">
        <w:rPr>
          <w:rFonts w:ascii="Arial" w:hAnsi="Arial" w:cs="Arial"/>
          <w:sz w:val="20"/>
          <w:szCs w:val="20"/>
        </w:rPr>
        <w:t>VN časť: 3, str., 50Hz, 22 000V / sieť s uzemneným neutrálnym bodom</w:t>
      </w:r>
      <w:r>
        <w:rPr>
          <w:rFonts w:ascii="Arial" w:hAnsi="Arial" w:cs="Arial"/>
          <w:sz w:val="20"/>
          <w:szCs w:val="20"/>
        </w:rPr>
        <w:t xml:space="preserve"> cez nízku impedanciu</w:t>
      </w:r>
      <w:r w:rsidRPr="003214B1">
        <w:rPr>
          <w:rFonts w:ascii="Arial" w:hAnsi="Arial" w:cs="Arial"/>
          <w:sz w:val="20"/>
          <w:szCs w:val="20"/>
        </w:rPr>
        <w:t>.</w:t>
      </w:r>
    </w:p>
    <w:p w14:paraId="32C65EBD" w14:textId="77777777" w:rsidR="007C77A9" w:rsidRDefault="007C77A9" w:rsidP="007C77A9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2A5F04">
        <w:rPr>
          <w:rFonts w:ascii="Arial" w:eastAsia="Calibri" w:hAnsi="Arial" w:cs="Arial"/>
          <w:b/>
          <w:sz w:val="20"/>
          <w:szCs w:val="20"/>
        </w:rPr>
        <w:t xml:space="preserve">Druhy ochranných opatrení pred zásahom elektrickým prúdom, VN: </w:t>
      </w:r>
    </w:p>
    <w:p w14:paraId="7F2D44A2" w14:textId="77777777" w:rsidR="007C77A9" w:rsidRPr="002A5F04" w:rsidRDefault="007C77A9" w:rsidP="007C77A9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2A5F04">
        <w:rPr>
          <w:rFonts w:ascii="Arial" w:eastAsia="Calibri" w:hAnsi="Arial" w:cs="Arial"/>
          <w:b/>
          <w:sz w:val="20"/>
          <w:szCs w:val="20"/>
        </w:rPr>
        <w:t>STN EN 61936-1/2011</w:t>
      </w:r>
    </w:p>
    <w:p w14:paraId="06AF021A" w14:textId="77777777" w:rsidR="007C77A9" w:rsidRPr="002A5F04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2A5F04">
        <w:rPr>
          <w:rFonts w:ascii="Arial" w:eastAsia="Calibri" w:hAnsi="Arial" w:cs="Arial"/>
          <w:sz w:val="20"/>
          <w:szCs w:val="20"/>
        </w:rPr>
        <w:t xml:space="preserve">8.2 Ochrana pred priamym dotykom </w:t>
      </w:r>
    </w:p>
    <w:p w14:paraId="02F04DAE" w14:textId="77777777" w:rsidR="007C77A9" w:rsidRPr="002A5F04" w:rsidRDefault="007C77A9" w:rsidP="007C77A9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5F04">
        <w:rPr>
          <w:rFonts w:ascii="Arial" w:hAnsi="Arial" w:cs="Arial"/>
          <w:sz w:val="20"/>
          <w:szCs w:val="20"/>
        </w:rPr>
        <w:t xml:space="preserve">ochrana krytom </w:t>
      </w:r>
    </w:p>
    <w:p w14:paraId="57E0C275" w14:textId="77777777" w:rsidR="007C77A9" w:rsidRPr="002A5F04" w:rsidRDefault="007C77A9" w:rsidP="007C77A9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5F04">
        <w:rPr>
          <w:rFonts w:ascii="Arial" w:hAnsi="Arial" w:cs="Arial"/>
          <w:sz w:val="20"/>
          <w:szCs w:val="20"/>
        </w:rPr>
        <w:t xml:space="preserve">ochrana zábranou </w:t>
      </w:r>
    </w:p>
    <w:p w14:paraId="6490EFD3" w14:textId="77777777" w:rsidR="007C77A9" w:rsidRPr="002A5F04" w:rsidRDefault="007C77A9" w:rsidP="007C77A9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2A5F04">
        <w:rPr>
          <w:rFonts w:ascii="Arial" w:hAnsi="Arial" w:cs="Arial"/>
          <w:sz w:val="20"/>
          <w:szCs w:val="20"/>
        </w:rPr>
        <w:t xml:space="preserve">ochrana prekážkou </w:t>
      </w:r>
    </w:p>
    <w:p w14:paraId="274D6305" w14:textId="77777777" w:rsidR="007C77A9" w:rsidRPr="002A5F04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2A5F04">
        <w:rPr>
          <w:rFonts w:ascii="Arial" w:eastAsia="Calibri" w:hAnsi="Arial" w:cs="Arial"/>
          <w:sz w:val="20"/>
          <w:szCs w:val="20"/>
        </w:rPr>
        <w:t xml:space="preserve">8.3 Ochrana pred nepriamym dotykom </w:t>
      </w:r>
    </w:p>
    <w:p w14:paraId="5EDC89D6" w14:textId="77777777" w:rsidR="007C77A9" w:rsidRPr="002A5F04" w:rsidRDefault="007C77A9" w:rsidP="007C77A9">
      <w:pPr>
        <w:pStyle w:val="Odsekzoznamu"/>
        <w:numPr>
          <w:ilvl w:val="0"/>
          <w:numId w:val="7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A5F04">
        <w:rPr>
          <w:rFonts w:ascii="Arial" w:hAnsi="Arial" w:cs="Arial"/>
          <w:sz w:val="20"/>
          <w:szCs w:val="20"/>
        </w:rPr>
        <w:t xml:space="preserve">ochrana uzemnením </w:t>
      </w:r>
    </w:p>
    <w:p w14:paraId="4DA0BA79" w14:textId="77777777" w:rsidR="007C77A9" w:rsidRPr="00E31C77" w:rsidRDefault="007C77A9" w:rsidP="007C77A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31C77">
        <w:rPr>
          <w:rFonts w:ascii="Arial" w:hAnsi="Arial" w:cs="Arial"/>
          <w:b/>
          <w:sz w:val="20"/>
          <w:szCs w:val="20"/>
        </w:rPr>
        <w:t>Farebné označenie vodičov</w:t>
      </w:r>
    </w:p>
    <w:p w14:paraId="2A1E84BB" w14:textId="77777777" w:rsidR="007C77A9" w:rsidRPr="00E31C77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31C77">
        <w:rPr>
          <w:rFonts w:ascii="Arial" w:hAnsi="Arial" w:cs="Arial"/>
          <w:sz w:val="20"/>
          <w:szCs w:val="20"/>
        </w:rPr>
        <w:t>V zmysle STN EN 60445/2011: Základné a bezpečnostné zásady pre rozhranie človek-stroj, označovanie a identifikácia. Identifikácia svoriek zariadení a prípojov vodičov a vodičov.</w:t>
      </w:r>
    </w:p>
    <w:p w14:paraId="6FD6CC6D" w14:textId="77777777" w:rsidR="007C77A9" w:rsidRPr="00E31C77" w:rsidRDefault="007C77A9" w:rsidP="007C77A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31C77">
        <w:rPr>
          <w:rFonts w:ascii="Arial" w:hAnsi="Arial" w:cs="Arial"/>
          <w:b/>
          <w:sz w:val="20"/>
          <w:szCs w:val="20"/>
        </w:rPr>
        <w:t>Predpisy a normy</w:t>
      </w:r>
    </w:p>
    <w:p w14:paraId="1E6D7147" w14:textId="77777777" w:rsidR="007C77A9" w:rsidRPr="00E31C77" w:rsidRDefault="007C77A9" w:rsidP="007C77A9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1C77">
        <w:rPr>
          <w:rFonts w:ascii="Arial" w:hAnsi="Arial" w:cs="Arial"/>
          <w:sz w:val="20"/>
          <w:szCs w:val="20"/>
        </w:rPr>
        <w:t xml:space="preserve">Vypracovaná projektová dokumentácia je v súlade s § 12 zákona o energetike  251/2012 </w:t>
      </w:r>
      <w:proofErr w:type="spellStart"/>
      <w:r w:rsidRPr="00E31C77">
        <w:rPr>
          <w:rFonts w:ascii="Arial" w:hAnsi="Arial" w:cs="Arial"/>
          <w:sz w:val="20"/>
          <w:szCs w:val="20"/>
        </w:rPr>
        <w:t>Z.z</w:t>
      </w:r>
      <w:proofErr w:type="spellEnd"/>
      <w:r w:rsidRPr="00E31C77">
        <w:rPr>
          <w:rFonts w:ascii="Arial" w:hAnsi="Arial" w:cs="Arial"/>
          <w:sz w:val="20"/>
          <w:szCs w:val="20"/>
        </w:rPr>
        <w:t>. a v znení neskorších predpisov.</w:t>
      </w:r>
    </w:p>
    <w:p w14:paraId="679F780C" w14:textId="77777777" w:rsidR="007C77A9" w:rsidRPr="00E31C77" w:rsidRDefault="007C77A9" w:rsidP="007C77A9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1C77">
        <w:rPr>
          <w:rFonts w:ascii="Arial" w:hAnsi="Arial" w:cs="Arial"/>
          <w:sz w:val="20"/>
          <w:szCs w:val="20"/>
        </w:rPr>
        <w:t>Navrhované zariadenia musia vyhovovať platným normám a bezpečnostným predpisom so zvláštnym zreteľom. Všetky riešenia podľa tohto technického popisu zodpovedajú slovenskému právnemu poriadku a štandardom STN a IEC, najmä :</w:t>
      </w:r>
    </w:p>
    <w:p w14:paraId="6BCD5A98" w14:textId="77777777" w:rsidR="007C77A9" w:rsidRPr="00E31C77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31C77">
        <w:rPr>
          <w:rFonts w:ascii="Arial" w:hAnsi="Arial" w:cs="Arial"/>
          <w:sz w:val="20"/>
          <w:szCs w:val="20"/>
        </w:rPr>
        <w:t>STN 33 2000-5-51/2010 - Elektrické inštalácie budov. Časť 5-51: Výber a stavba elektrických zariadení. Spoločné pravidlá</w:t>
      </w:r>
    </w:p>
    <w:p w14:paraId="40196B2F" w14:textId="77777777" w:rsidR="007C77A9" w:rsidRPr="00E31C77" w:rsidRDefault="00C267D0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hyperlink r:id="rId7" w:history="1">
        <w:r w:rsidR="007C77A9" w:rsidRPr="00E31C77">
          <w:rPr>
            <w:rFonts w:ascii="Arial" w:hAnsi="Arial" w:cs="Arial"/>
            <w:sz w:val="20"/>
            <w:szCs w:val="20"/>
          </w:rPr>
          <w:t>STN EN 61936-1</w:t>
        </w:r>
      </w:hyperlink>
      <w:r w:rsidR="007C77A9" w:rsidRPr="00E31C77">
        <w:rPr>
          <w:rFonts w:ascii="Arial" w:hAnsi="Arial" w:cs="Arial"/>
          <w:sz w:val="20"/>
          <w:szCs w:val="20"/>
        </w:rPr>
        <w:t>/2011 -  Silnoprúdové inštalácie na striedavé napätia prevyšujúce 1 kV. Časť 1: Spoločné pravidlá</w:t>
      </w:r>
    </w:p>
    <w:p w14:paraId="2A31CE8E" w14:textId="77777777" w:rsidR="007C77A9" w:rsidRPr="00E31C77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31C77">
        <w:rPr>
          <w:rFonts w:ascii="Arial" w:hAnsi="Arial" w:cs="Arial"/>
          <w:sz w:val="20"/>
          <w:szCs w:val="20"/>
        </w:rPr>
        <w:t>PNE 38 2161 -  Voľba a uloženie káblov v energetických zariadeniach</w:t>
      </w:r>
    </w:p>
    <w:p w14:paraId="53CDE751" w14:textId="77777777" w:rsidR="007C77A9" w:rsidRPr="005F2E78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F2E78">
        <w:rPr>
          <w:rFonts w:ascii="Arial" w:hAnsi="Arial" w:cs="Arial"/>
          <w:sz w:val="20"/>
          <w:szCs w:val="20"/>
        </w:rPr>
        <w:t>PNE 33 2000-1 Ochrana pred úrazom el. prúdom v prenosovej a distribučnej sústave</w:t>
      </w:r>
    </w:p>
    <w:p w14:paraId="1D2FDE14" w14:textId="77777777" w:rsidR="007C77A9" w:rsidRPr="005F2E78" w:rsidRDefault="007C77A9" w:rsidP="007C77A9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5F2E78">
        <w:rPr>
          <w:rFonts w:ascii="Arial" w:eastAsia="Calibri" w:hAnsi="Arial" w:cs="Arial"/>
          <w:b/>
          <w:sz w:val="20"/>
          <w:szCs w:val="20"/>
        </w:rPr>
        <w:t>Pracovné a bezpečnostné predpisy</w:t>
      </w:r>
    </w:p>
    <w:p w14:paraId="50675BF6" w14:textId="77777777" w:rsidR="007C77A9" w:rsidRPr="005F2E78" w:rsidRDefault="007C77A9" w:rsidP="007C77A9">
      <w:pPr>
        <w:spacing w:after="0"/>
        <w:jc w:val="both"/>
        <w:rPr>
          <w:rFonts w:ascii="Arial" w:hAnsi="Arial" w:cs="Arial"/>
          <w:sz w:val="20"/>
          <w:szCs w:val="20"/>
        </w:rPr>
      </w:pPr>
      <w:r w:rsidRPr="005F2E78">
        <w:rPr>
          <w:rFonts w:ascii="Arial" w:hAnsi="Arial" w:cs="Arial"/>
          <w:sz w:val="20"/>
          <w:szCs w:val="20"/>
        </w:rPr>
        <w:t>Počas realizácie stavby a počas prevádzky musia byť dodržané bezpečnostné predpisy, prevádzkové predpisy a normy súvisiace so zaistením bezpečnosti a ochrane zdravia pri práci a tak isto k zabezpečeniu bezporuchovej prevádzky energetických zariadení.</w:t>
      </w:r>
    </w:p>
    <w:p w14:paraId="283FDD23" w14:textId="77777777" w:rsidR="007C77A9" w:rsidRPr="005F2E78" w:rsidRDefault="007C77A9" w:rsidP="007C77A9">
      <w:pPr>
        <w:spacing w:after="0"/>
        <w:jc w:val="both"/>
        <w:rPr>
          <w:rFonts w:ascii="Arial" w:hAnsi="Arial" w:cs="Arial"/>
          <w:sz w:val="20"/>
          <w:szCs w:val="20"/>
        </w:rPr>
      </w:pPr>
      <w:r w:rsidRPr="005F2E78">
        <w:rPr>
          <w:rFonts w:ascii="Arial" w:hAnsi="Arial" w:cs="Arial"/>
          <w:sz w:val="20"/>
          <w:szCs w:val="20"/>
        </w:rPr>
        <w:t>Všetky montážne a stavebné práce musia byť vykonané za bez napäťového, vypnutého a zaisteného stavu!</w:t>
      </w:r>
    </w:p>
    <w:p w14:paraId="3513495A" w14:textId="77777777" w:rsidR="007C77A9" w:rsidRPr="005F2E78" w:rsidRDefault="007C77A9" w:rsidP="007C77A9">
      <w:pPr>
        <w:spacing w:after="0"/>
        <w:jc w:val="both"/>
        <w:rPr>
          <w:rFonts w:ascii="Arial" w:hAnsi="Arial" w:cs="Arial"/>
          <w:sz w:val="20"/>
          <w:szCs w:val="20"/>
        </w:rPr>
      </w:pPr>
      <w:r w:rsidRPr="005F2E78">
        <w:rPr>
          <w:rFonts w:ascii="Arial" w:hAnsi="Arial" w:cs="Arial"/>
          <w:sz w:val="20"/>
          <w:szCs w:val="20"/>
        </w:rPr>
        <w:t>Bezpečnosť práce je zaistená:</w:t>
      </w:r>
    </w:p>
    <w:p w14:paraId="3FF1E008" w14:textId="77777777" w:rsidR="007C77A9" w:rsidRPr="005F2E78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F2E78">
        <w:rPr>
          <w:rFonts w:ascii="Arial" w:hAnsi="Arial" w:cs="Arial"/>
          <w:sz w:val="20"/>
          <w:szCs w:val="20"/>
        </w:rPr>
        <w:t>Prevedením ochrany pred nebezpečným dotykovým napätím neživých častí</w:t>
      </w:r>
    </w:p>
    <w:p w14:paraId="3D2C60AF" w14:textId="77777777" w:rsidR="007C77A9" w:rsidRPr="005F2E78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F2E78">
        <w:rPr>
          <w:rFonts w:ascii="Arial" w:hAnsi="Arial" w:cs="Arial"/>
          <w:sz w:val="20"/>
          <w:szCs w:val="20"/>
        </w:rPr>
        <w:t>Krytie , zábrana , izolácia , vymedzená poloha pre živé časti el. predmetov</w:t>
      </w:r>
    </w:p>
    <w:p w14:paraId="6A85E1E1" w14:textId="77777777" w:rsidR="007C77A9" w:rsidRPr="005F2E78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F2E78">
        <w:rPr>
          <w:rFonts w:ascii="Arial" w:hAnsi="Arial" w:cs="Arial"/>
          <w:sz w:val="20"/>
          <w:szCs w:val="20"/>
        </w:rPr>
        <w:t>Samočinným odpojením neživých častí el. predmetov v zmysle STN 33 2000-4-41</w:t>
      </w:r>
    </w:p>
    <w:p w14:paraId="2D375972" w14:textId="77777777" w:rsidR="007C77A9" w:rsidRPr="005F2E78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F2E78">
        <w:rPr>
          <w:rFonts w:ascii="Arial" w:hAnsi="Arial" w:cs="Arial"/>
          <w:sz w:val="20"/>
          <w:szCs w:val="20"/>
        </w:rPr>
        <w:t>Inštalovaním tabuliek príkazov a zákazov</w:t>
      </w:r>
    </w:p>
    <w:p w14:paraId="3F6F22B0" w14:textId="77777777" w:rsidR="007C77A9" w:rsidRPr="005F2E78" w:rsidRDefault="007C77A9" w:rsidP="007C77A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F2E78">
        <w:rPr>
          <w:rFonts w:ascii="Arial" w:hAnsi="Arial" w:cs="Arial"/>
          <w:sz w:val="20"/>
          <w:szCs w:val="20"/>
        </w:rPr>
        <w:t>Vypnutie el. zariadenia ako celku je možné v rozvádzači odpínača</w:t>
      </w:r>
    </w:p>
    <w:p w14:paraId="25927D3A" w14:textId="77777777" w:rsidR="007C77A9" w:rsidRPr="005F2E78" w:rsidRDefault="007C77A9" w:rsidP="007C77A9">
      <w:pPr>
        <w:spacing w:after="0"/>
        <w:jc w:val="both"/>
        <w:rPr>
          <w:rFonts w:ascii="Arial" w:hAnsi="Arial" w:cs="Arial"/>
          <w:sz w:val="20"/>
          <w:szCs w:val="20"/>
        </w:rPr>
      </w:pPr>
      <w:r w:rsidRPr="005F2E78">
        <w:rPr>
          <w:rFonts w:ascii="Arial" w:hAnsi="Arial" w:cs="Arial"/>
          <w:sz w:val="20"/>
          <w:szCs w:val="20"/>
        </w:rPr>
        <w:t>Pre činnosť na el. zariadení je stanovená spôsobilosť vyhláškou MPSVaR Slovenskej republiky č. 398/2013, ktorou sa mení a dopĺňa Vyhláška MPSVaR Slovenskej republiky č. 508/2009.Zb.z.:</w:t>
      </w:r>
    </w:p>
    <w:p w14:paraId="7FDAD1E3" w14:textId="77777777" w:rsidR="007C77A9" w:rsidRPr="005F2E78" w:rsidRDefault="007C77A9" w:rsidP="007C77A9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5F2E78">
        <w:rPr>
          <w:rFonts w:ascii="Arial" w:eastAsia="Calibri" w:hAnsi="Arial" w:cs="Arial"/>
          <w:sz w:val="20"/>
          <w:szCs w:val="20"/>
        </w:rPr>
        <w:t>§ 21 -  elektrotechnik</w:t>
      </w:r>
    </w:p>
    <w:p w14:paraId="08B2FE09" w14:textId="77777777" w:rsidR="007C77A9" w:rsidRPr="005F2E78" w:rsidRDefault="007C77A9" w:rsidP="007C77A9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5F2E78">
        <w:rPr>
          <w:rFonts w:ascii="Arial" w:eastAsia="Calibri" w:hAnsi="Arial" w:cs="Arial"/>
          <w:sz w:val="20"/>
          <w:szCs w:val="20"/>
        </w:rPr>
        <w:t>§ 22 -  samostatný elektrotechnik</w:t>
      </w:r>
    </w:p>
    <w:p w14:paraId="55C84974" w14:textId="77777777" w:rsidR="007C77A9" w:rsidRPr="005F2E78" w:rsidRDefault="007C77A9" w:rsidP="007C77A9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5F2E78">
        <w:rPr>
          <w:rFonts w:ascii="Arial" w:eastAsia="Calibri" w:hAnsi="Arial" w:cs="Arial"/>
          <w:sz w:val="20"/>
          <w:szCs w:val="20"/>
        </w:rPr>
        <w:t>§ 23 -  elektrotechnik na riadenie činnosti a prevádzky</w:t>
      </w:r>
    </w:p>
    <w:p w14:paraId="7FB6CB17" w14:textId="77777777" w:rsidR="007C77A9" w:rsidRPr="005F2E78" w:rsidRDefault="007C77A9" w:rsidP="007C77A9">
      <w:pPr>
        <w:jc w:val="both"/>
        <w:rPr>
          <w:rFonts w:ascii="Arial" w:eastAsia="Calibri" w:hAnsi="Arial" w:cs="Arial"/>
          <w:sz w:val="20"/>
          <w:szCs w:val="20"/>
        </w:rPr>
      </w:pPr>
      <w:r w:rsidRPr="005F2E78">
        <w:rPr>
          <w:rFonts w:ascii="Arial" w:eastAsia="Calibri" w:hAnsi="Arial" w:cs="Arial"/>
          <w:sz w:val="20"/>
          <w:szCs w:val="20"/>
        </w:rPr>
        <w:lastRenderedPageBreak/>
        <w:t>§ 24 -  revízny technik vyhradeného technického zariadenia elektrického</w:t>
      </w:r>
    </w:p>
    <w:p w14:paraId="229A3D66" w14:textId="77777777" w:rsidR="007C77A9" w:rsidRPr="005F2E78" w:rsidRDefault="007C77A9" w:rsidP="007C77A9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5F2E78">
        <w:rPr>
          <w:rFonts w:ascii="Arial" w:eastAsia="Calibri" w:hAnsi="Arial" w:cs="Arial"/>
          <w:sz w:val="20"/>
          <w:szCs w:val="20"/>
        </w:rPr>
        <w:t>Osobám bez elektrotechnickej kvalifikácie je vstup do transformačnej stanice zakázaný!</w:t>
      </w:r>
    </w:p>
    <w:p w14:paraId="12323844" w14:textId="77777777" w:rsidR="007C77A9" w:rsidRPr="005F2E78" w:rsidRDefault="007C77A9" w:rsidP="007C77A9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5F2E78">
        <w:rPr>
          <w:rFonts w:ascii="Arial" w:eastAsia="Calibri" w:hAnsi="Arial" w:cs="Arial"/>
          <w:sz w:val="20"/>
          <w:szCs w:val="20"/>
        </w:rPr>
        <w:t>Bezpečná prevádzka projektovaného zariadenia vyžaduje, že montáž bude vykonaná podľa platných noriem a predpisov. Pred uvedením do prevádzky celé zariadenie musí byť odskúšané , užívateľ poučený o funkcií el. zariadenia, musí byť prevedená prvá prehliadka a skúške el. zariadenia v zmysle STN 33 1500 a STN 33 2000-6.</w:t>
      </w:r>
    </w:p>
    <w:p w14:paraId="2BA543C0" w14:textId="77777777" w:rsidR="007C77A9" w:rsidRPr="005F2E78" w:rsidRDefault="007C77A9" w:rsidP="007C77A9">
      <w:pPr>
        <w:jc w:val="both"/>
        <w:rPr>
          <w:rFonts w:ascii="Arial" w:hAnsi="Arial" w:cs="Arial"/>
          <w:sz w:val="20"/>
          <w:szCs w:val="20"/>
        </w:rPr>
      </w:pPr>
      <w:r w:rsidRPr="005F2E78">
        <w:rPr>
          <w:rFonts w:ascii="Arial" w:hAnsi="Arial" w:cs="Arial"/>
          <w:sz w:val="20"/>
          <w:szCs w:val="20"/>
        </w:rPr>
        <w:t>Celé elektrické zariadenie musí byť podrobené úradnej skúške od akreditovaného inšpekčného orgánu SR – podľa vyhlášky MPSVaR Slovenskej republiky č. 398/2013, ktorou sa mení a dopĺňa Vyhláška MPSVaR Slovenskej republiky č. 508/2009Zb.z., ktorá sa vykonáva pred uvedením stanice do trvalej prevádzky.</w:t>
      </w:r>
    </w:p>
    <w:p w14:paraId="7E24D551" w14:textId="4D6DF097" w:rsidR="007C77A9" w:rsidRPr="00304FD5" w:rsidRDefault="00D51D56" w:rsidP="0056446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Technické riešenie</w:t>
      </w:r>
    </w:p>
    <w:p w14:paraId="661889F2" w14:textId="422BCBBB" w:rsidR="007C77A9" w:rsidRDefault="007C77A9" w:rsidP="007C77A9">
      <w:pPr>
        <w:jc w:val="both"/>
        <w:rPr>
          <w:rFonts w:ascii="Arial" w:eastAsia="Calibri" w:hAnsi="Arial" w:cs="Arial"/>
          <w:sz w:val="20"/>
          <w:szCs w:val="20"/>
        </w:rPr>
      </w:pPr>
      <w:r w:rsidRPr="00304FD5">
        <w:rPr>
          <w:rFonts w:ascii="Arial" w:eastAsia="Calibri" w:hAnsi="Arial" w:cs="Arial"/>
          <w:sz w:val="20"/>
          <w:szCs w:val="20"/>
        </w:rPr>
        <w:t xml:space="preserve">V rámci </w:t>
      </w:r>
      <w:r w:rsidR="00581BDC">
        <w:rPr>
          <w:rFonts w:ascii="Arial" w:eastAsia="Calibri" w:hAnsi="Arial" w:cs="Arial"/>
          <w:sz w:val="20"/>
          <w:szCs w:val="20"/>
        </w:rPr>
        <w:t xml:space="preserve">úprav </w:t>
      </w:r>
      <w:r>
        <w:rPr>
          <w:rFonts w:ascii="Arial" w:eastAsia="Calibri" w:hAnsi="Arial" w:cs="Arial"/>
          <w:sz w:val="20"/>
          <w:szCs w:val="20"/>
        </w:rPr>
        <w:t>komunikáci</w:t>
      </w:r>
      <w:r w:rsidR="00581BDC">
        <w:rPr>
          <w:rFonts w:ascii="Arial" w:eastAsia="Calibri" w:hAnsi="Arial" w:cs="Arial"/>
          <w:sz w:val="20"/>
          <w:szCs w:val="20"/>
        </w:rPr>
        <w:t>í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581BDC">
        <w:rPr>
          <w:rFonts w:ascii="Arial" w:eastAsia="Calibri" w:hAnsi="Arial" w:cs="Arial"/>
          <w:sz w:val="20"/>
          <w:szCs w:val="20"/>
        </w:rPr>
        <w:t xml:space="preserve">v </w:t>
      </w:r>
      <w:r>
        <w:rPr>
          <w:rFonts w:ascii="Arial" w:eastAsia="Calibri" w:hAnsi="Arial" w:cs="Arial"/>
          <w:sz w:val="20"/>
          <w:szCs w:val="20"/>
        </w:rPr>
        <w:t>okol</w:t>
      </w:r>
      <w:r w:rsidR="00581BDC">
        <w:rPr>
          <w:rFonts w:ascii="Arial" w:eastAsia="Calibri" w:hAnsi="Arial" w:cs="Arial"/>
          <w:sz w:val="20"/>
          <w:szCs w:val="20"/>
        </w:rPr>
        <w:t>í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581BDC">
        <w:rPr>
          <w:rFonts w:ascii="Arial" w:eastAsia="Calibri" w:hAnsi="Arial" w:cs="Arial"/>
          <w:sz w:val="20"/>
          <w:szCs w:val="20"/>
        </w:rPr>
        <w:t xml:space="preserve">riešeného </w:t>
      </w:r>
      <w:r>
        <w:rPr>
          <w:rFonts w:ascii="Arial" w:eastAsia="Calibri" w:hAnsi="Arial" w:cs="Arial"/>
          <w:sz w:val="20"/>
          <w:szCs w:val="20"/>
        </w:rPr>
        <w:t>objektu je riešená prekládka existujúc</w:t>
      </w:r>
      <w:r w:rsidR="00581BDC">
        <w:rPr>
          <w:rFonts w:ascii="Arial" w:eastAsia="Calibri" w:hAnsi="Arial" w:cs="Arial"/>
          <w:sz w:val="20"/>
          <w:szCs w:val="20"/>
        </w:rPr>
        <w:t>eho</w:t>
      </w:r>
      <w:r>
        <w:rPr>
          <w:rFonts w:ascii="Arial" w:eastAsia="Calibri" w:hAnsi="Arial" w:cs="Arial"/>
          <w:sz w:val="20"/>
          <w:szCs w:val="20"/>
        </w:rPr>
        <w:t xml:space="preserve"> podzemn</w:t>
      </w:r>
      <w:r w:rsidR="00581BDC">
        <w:rPr>
          <w:rFonts w:ascii="Arial" w:eastAsia="Calibri" w:hAnsi="Arial" w:cs="Arial"/>
          <w:sz w:val="20"/>
          <w:szCs w:val="20"/>
        </w:rPr>
        <w:t>ého</w:t>
      </w:r>
      <w:r>
        <w:rPr>
          <w:rFonts w:ascii="Arial" w:eastAsia="Calibri" w:hAnsi="Arial" w:cs="Arial"/>
          <w:sz w:val="20"/>
          <w:szCs w:val="20"/>
        </w:rPr>
        <w:t xml:space="preserve"> VN veden</w:t>
      </w:r>
      <w:r w:rsidR="00581BDC">
        <w:rPr>
          <w:rFonts w:ascii="Arial" w:eastAsia="Calibri" w:hAnsi="Arial" w:cs="Arial"/>
          <w:sz w:val="20"/>
          <w:szCs w:val="20"/>
        </w:rPr>
        <w:t>ia</w:t>
      </w:r>
      <w:r>
        <w:rPr>
          <w:rFonts w:ascii="Arial" w:eastAsia="Calibri" w:hAnsi="Arial" w:cs="Arial"/>
          <w:sz w:val="20"/>
          <w:szCs w:val="20"/>
        </w:rPr>
        <w:t xml:space="preserve"> do </w:t>
      </w:r>
      <w:r w:rsidR="00581BDC">
        <w:rPr>
          <w:rFonts w:ascii="Arial" w:eastAsia="Calibri" w:hAnsi="Arial" w:cs="Arial"/>
          <w:sz w:val="20"/>
          <w:szCs w:val="20"/>
        </w:rPr>
        <w:t>časti pod navrhovaným chodníkom</w:t>
      </w:r>
      <w:r>
        <w:rPr>
          <w:rFonts w:ascii="Arial" w:eastAsia="Calibri" w:hAnsi="Arial" w:cs="Arial"/>
          <w:sz w:val="20"/>
          <w:szCs w:val="20"/>
        </w:rPr>
        <w:t xml:space="preserve">. </w:t>
      </w:r>
      <w:r w:rsidR="00581BDC">
        <w:rPr>
          <w:rFonts w:ascii="Arial" w:eastAsia="Calibri" w:hAnsi="Arial" w:cs="Arial"/>
          <w:sz w:val="20"/>
          <w:szCs w:val="20"/>
        </w:rPr>
        <w:t xml:space="preserve">V časti ulice Galvaniho zasahuje navrhovaný objekt do VN vedení a v časti ulice Banšelova je plánovaná výsadba stromov v zelenom páse. </w:t>
      </w:r>
      <w:r>
        <w:rPr>
          <w:rFonts w:ascii="Arial" w:eastAsia="Calibri" w:hAnsi="Arial" w:cs="Arial"/>
          <w:sz w:val="20"/>
          <w:szCs w:val="20"/>
        </w:rPr>
        <w:t>Existujúc</w:t>
      </w:r>
      <w:r w:rsidR="00581BDC">
        <w:rPr>
          <w:rFonts w:ascii="Arial" w:eastAsia="Calibri" w:hAnsi="Arial" w:cs="Arial"/>
          <w:sz w:val="20"/>
          <w:szCs w:val="20"/>
        </w:rPr>
        <w:t>a</w:t>
      </w:r>
      <w:r>
        <w:rPr>
          <w:rFonts w:ascii="Arial" w:eastAsia="Calibri" w:hAnsi="Arial" w:cs="Arial"/>
          <w:sz w:val="20"/>
          <w:szCs w:val="20"/>
        </w:rPr>
        <w:t xml:space="preserve"> VN link</w:t>
      </w:r>
      <w:r w:rsidR="00D51D56">
        <w:rPr>
          <w:rFonts w:ascii="Arial" w:eastAsia="Calibri" w:hAnsi="Arial" w:cs="Arial"/>
          <w:sz w:val="20"/>
          <w:szCs w:val="20"/>
        </w:rPr>
        <w:t>a</w:t>
      </w:r>
      <w:r>
        <w:rPr>
          <w:rFonts w:ascii="Arial" w:eastAsia="Calibri" w:hAnsi="Arial" w:cs="Arial"/>
          <w:sz w:val="20"/>
          <w:szCs w:val="20"/>
        </w:rPr>
        <w:t xml:space="preserve"> č. </w:t>
      </w:r>
      <w:r w:rsidR="00581BDC">
        <w:rPr>
          <w:rFonts w:ascii="Arial" w:eastAsia="Calibri" w:hAnsi="Arial" w:cs="Arial"/>
          <w:sz w:val="20"/>
          <w:szCs w:val="20"/>
        </w:rPr>
        <w:t>412</w:t>
      </w:r>
      <w:r>
        <w:rPr>
          <w:rFonts w:ascii="Arial" w:eastAsia="Calibri" w:hAnsi="Arial" w:cs="Arial"/>
          <w:sz w:val="20"/>
          <w:szCs w:val="20"/>
        </w:rPr>
        <w:t xml:space="preserve">, káble typu </w:t>
      </w:r>
      <w:r w:rsidR="00581BDC">
        <w:rPr>
          <w:rFonts w:ascii="Arial" w:eastAsia="Calibri" w:hAnsi="Arial" w:cs="Arial"/>
          <w:sz w:val="20"/>
          <w:szCs w:val="20"/>
        </w:rPr>
        <w:t>22-3x</w:t>
      </w:r>
      <w:r>
        <w:rPr>
          <w:rFonts w:ascii="Arial" w:eastAsia="Calibri" w:hAnsi="Arial" w:cs="Arial"/>
          <w:sz w:val="20"/>
          <w:szCs w:val="20"/>
        </w:rPr>
        <w:t>NA2XS2Y</w:t>
      </w:r>
      <w:r w:rsidR="00581BDC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1x240 sa v mieste navrhovanej komunikácie vytýčia, odkopú v potrebnej dĺžke a rozpoja z obidvoch strán komunikácie. </w:t>
      </w:r>
      <w:r w:rsidR="006F4406">
        <w:rPr>
          <w:rFonts w:ascii="Arial" w:eastAsia="Calibri" w:hAnsi="Arial" w:cs="Arial"/>
          <w:sz w:val="20"/>
          <w:szCs w:val="20"/>
        </w:rPr>
        <w:t xml:space="preserve">V časti na ulici Banšelova bude napojenie realizované až od existujúcej VN káblovej spojky na parcele 14472/37 na opačnej strane komunikácie v zmysle postupu ZSDIS tak, aby na úseku kratšom ako 20m nebola viac ako jedna spojka na danom vedení. </w:t>
      </w:r>
      <w:r w:rsidR="00F53B4A">
        <w:rPr>
          <w:rFonts w:ascii="Arial" w:eastAsia="Calibri" w:hAnsi="Arial" w:cs="Arial"/>
          <w:sz w:val="20"/>
          <w:szCs w:val="20"/>
        </w:rPr>
        <w:t xml:space="preserve">VN vedenie bude uložené v súbehu s existujúcim vedením linkou č 412. </w:t>
      </w:r>
      <w:r>
        <w:rPr>
          <w:rFonts w:ascii="Arial" w:eastAsia="Calibri" w:hAnsi="Arial" w:cs="Arial"/>
          <w:sz w:val="20"/>
          <w:szCs w:val="20"/>
        </w:rPr>
        <w:t xml:space="preserve">Na dané rozpojené vedenia sa naspojkujú pomocou spojok </w:t>
      </w:r>
      <w:r w:rsidRPr="00C87B7F">
        <w:rPr>
          <w:rFonts w:ascii="Arial" w:eastAsia="Calibri" w:hAnsi="Arial" w:cs="Arial"/>
          <w:sz w:val="20"/>
          <w:szCs w:val="20"/>
        </w:rPr>
        <w:t>ENSTO CJH11.2403C</w:t>
      </w:r>
      <w:r w:rsidR="00D51D56">
        <w:rPr>
          <w:rFonts w:ascii="Arial" w:eastAsia="Calibri" w:hAnsi="Arial" w:cs="Arial"/>
          <w:sz w:val="20"/>
          <w:szCs w:val="20"/>
        </w:rPr>
        <w:t>-SC</w:t>
      </w:r>
      <w:r>
        <w:rPr>
          <w:rFonts w:ascii="Arial" w:eastAsia="Calibri" w:hAnsi="Arial" w:cs="Arial"/>
          <w:sz w:val="20"/>
          <w:szCs w:val="20"/>
        </w:rPr>
        <w:t xml:space="preserve"> nové káble rovnakého typu a dimenzie a uložia sa do zeme</w:t>
      </w:r>
      <w:r w:rsidR="006F4406">
        <w:rPr>
          <w:rFonts w:ascii="Arial" w:eastAsia="Calibri" w:hAnsi="Arial" w:cs="Arial"/>
          <w:sz w:val="20"/>
          <w:szCs w:val="20"/>
        </w:rPr>
        <w:t>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F53B4A">
        <w:rPr>
          <w:rFonts w:ascii="Arial" w:eastAsia="Calibri" w:hAnsi="Arial" w:cs="Arial"/>
          <w:sz w:val="20"/>
          <w:szCs w:val="20"/>
        </w:rPr>
        <w:t xml:space="preserve">V časti chodníka pri ulici Banšelova a Galvaniho budú káble uložené priamo do zeme, v časti pod komunikáciami budú káble uložene v chráničkách FXKVR200. </w:t>
      </w:r>
      <w:r>
        <w:rPr>
          <w:rFonts w:ascii="Arial" w:eastAsia="Calibri" w:hAnsi="Arial" w:cs="Arial"/>
          <w:sz w:val="20"/>
          <w:szCs w:val="20"/>
        </w:rPr>
        <w:t xml:space="preserve">Pôvodné </w:t>
      </w:r>
      <w:r w:rsidR="006F4406">
        <w:rPr>
          <w:rFonts w:ascii="Arial" w:eastAsia="Calibri" w:hAnsi="Arial" w:cs="Arial"/>
          <w:sz w:val="20"/>
          <w:szCs w:val="20"/>
        </w:rPr>
        <w:t xml:space="preserve">nepotrebné </w:t>
      </w:r>
      <w:r>
        <w:rPr>
          <w:rFonts w:ascii="Arial" w:eastAsia="Calibri" w:hAnsi="Arial" w:cs="Arial"/>
          <w:sz w:val="20"/>
          <w:szCs w:val="20"/>
        </w:rPr>
        <w:t>VN káble budú odstránené.</w:t>
      </w:r>
    </w:p>
    <w:p w14:paraId="5670FD20" w14:textId="50352D26" w:rsidR="007C77A9" w:rsidRPr="00304FD5" w:rsidRDefault="007C77A9" w:rsidP="007C77A9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Prekládku vedení VN odporúčame realizovať v koordinácii s prekládkou </w:t>
      </w:r>
      <w:r w:rsidR="00D51D56">
        <w:rPr>
          <w:rFonts w:ascii="Arial" w:eastAsia="Calibri" w:hAnsi="Arial" w:cs="Arial"/>
          <w:sz w:val="20"/>
          <w:szCs w:val="20"/>
        </w:rPr>
        <w:t>NN vedenia na ulici Banšelova (</w:t>
      </w:r>
      <w:r>
        <w:rPr>
          <w:rFonts w:ascii="Arial" w:eastAsia="Calibri" w:hAnsi="Arial" w:cs="Arial"/>
          <w:sz w:val="20"/>
          <w:szCs w:val="20"/>
        </w:rPr>
        <w:t>SO 20</w:t>
      </w:r>
      <w:r w:rsidR="00D51D56">
        <w:rPr>
          <w:rFonts w:ascii="Arial" w:eastAsia="Calibri" w:hAnsi="Arial" w:cs="Arial"/>
          <w:sz w:val="20"/>
          <w:szCs w:val="20"/>
        </w:rPr>
        <w:t>3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D51D56">
        <w:rPr>
          <w:rFonts w:ascii="Arial" w:eastAsia="Calibri" w:hAnsi="Arial" w:cs="Arial"/>
          <w:sz w:val="20"/>
          <w:szCs w:val="20"/>
        </w:rPr>
        <w:t xml:space="preserve">Prekládka rozvodu nízkeho napätia Banšelova) a prípojkou NN pre navrhovaný objekt (SO 304 Prípojka nízkeho napätia). </w:t>
      </w:r>
    </w:p>
    <w:p w14:paraId="1FAFACED" w14:textId="695D14A0" w:rsidR="007C77A9" w:rsidRPr="00304FD5" w:rsidRDefault="007C77A9" w:rsidP="007C77A9">
      <w:pPr>
        <w:jc w:val="both"/>
        <w:rPr>
          <w:rFonts w:ascii="Arial" w:hAnsi="Arial" w:cs="Arial"/>
          <w:b/>
          <w:sz w:val="24"/>
          <w:szCs w:val="24"/>
        </w:rPr>
      </w:pPr>
      <w:r w:rsidRPr="00304FD5">
        <w:rPr>
          <w:rFonts w:ascii="Arial" w:eastAsia="Calibri" w:hAnsi="Arial" w:cs="Arial"/>
          <w:sz w:val="20"/>
          <w:szCs w:val="20"/>
        </w:rPr>
        <w:t xml:space="preserve">Časti VN rozvodu navrhujeme uložiť </w:t>
      </w:r>
      <w:r w:rsidR="00F53B4A">
        <w:rPr>
          <w:rFonts w:ascii="Arial" w:eastAsia="Calibri" w:hAnsi="Arial" w:cs="Arial"/>
          <w:sz w:val="20"/>
          <w:szCs w:val="20"/>
        </w:rPr>
        <w:t xml:space="preserve">priamo do </w:t>
      </w:r>
      <w:r w:rsidRPr="00304FD5">
        <w:rPr>
          <w:rFonts w:ascii="Arial" w:eastAsia="Calibri" w:hAnsi="Arial" w:cs="Arial"/>
          <w:sz w:val="20"/>
          <w:szCs w:val="20"/>
        </w:rPr>
        <w:t>zem</w:t>
      </w:r>
      <w:r w:rsidR="00F53B4A">
        <w:rPr>
          <w:rFonts w:ascii="Arial" w:eastAsia="Calibri" w:hAnsi="Arial" w:cs="Arial"/>
          <w:sz w:val="20"/>
          <w:szCs w:val="20"/>
        </w:rPr>
        <w:t>e, pri uložení pod komunikáciou do chráničky</w:t>
      </w:r>
      <w:r w:rsidRPr="00304FD5">
        <w:rPr>
          <w:rFonts w:ascii="Arial" w:eastAsia="Calibri" w:hAnsi="Arial" w:cs="Arial"/>
          <w:sz w:val="20"/>
          <w:szCs w:val="20"/>
        </w:rPr>
        <w:t xml:space="preserve">, pri rešpektovaní článkov STN 34 1050 a STN 73 6005. </w:t>
      </w:r>
      <w:r w:rsidRPr="00304FD5">
        <w:rPr>
          <w:rFonts w:ascii="Arial" w:hAnsi="Arial" w:cs="Arial"/>
          <w:sz w:val="20"/>
          <w:szCs w:val="20"/>
        </w:rPr>
        <w:t>Káblový rozvod  VN  má zákonné ochranné pásmo 1m na každú stranu.</w:t>
      </w:r>
      <w:r>
        <w:rPr>
          <w:rFonts w:ascii="Arial" w:hAnsi="Arial" w:cs="Arial"/>
          <w:sz w:val="20"/>
          <w:szCs w:val="20"/>
        </w:rPr>
        <w:t xml:space="preserve"> </w:t>
      </w:r>
      <w:r w:rsidRPr="00304FD5">
        <w:rPr>
          <w:rFonts w:ascii="Arial" w:eastAsia="Calibri" w:hAnsi="Arial" w:cs="Arial"/>
          <w:b/>
          <w:sz w:val="20"/>
          <w:szCs w:val="20"/>
        </w:rPr>
        <w:t>Pred začatím výkopových prác je nutné všetky jestvujúce siete overiť a vytýčiť.</w:t>
      </w:r>
    </w:p>
    <w:p w14:paraId="3189B8BF" w14:textId="77777777" w:rsidR="007C77A9" w:rsidRPr="005F2E78" w:rsidRDefault="00C267D0" w:rsidP="007C77A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5BCE2B91">
          <v:line id="_x0000_s2050" style="position:absolute;left:0;text-align:left;z-index:251659264" from="536.2pt,12pt" to="1033pt,12pt" o:allowincell="f"/>
        </w:pict>
      </w:r>
      <w:r w:rsidR="007C77A9" w:rsidRPr="005F2E78">
        <w:rPr>
          <w:rFonts w:ascii="Arial" w:hAnsi="Arial" w:cs="Arial"/>
          <w:b/>
          <w:sz w:val="20"/>
          <w:szCs w:val="20"/>
        </w:rPr>
        <w:t>Uvedenie do prevádzky</w:t>
      </w:r>
    </w:p>
    <w:p w14:paraId="0B813727" w14:textId="77777777" w:rsidR="007C77A9" w:rsidRPr="005F2E78" w:rsidRDefault="007C77A9" w:rsidP="007C77A9">
      <w:pPr>
        <w:spacing w:after="0"/>
        <w:jc w:val="both"/>
        <w:rPr>
          <w:rFonts w:ascii="Arial" w:hAnsi="Arial" w:cs="Arial"/>
          <w:sz w:val="20"/>
          <w:szCs w:val="20"/>
        </w:rPr>
      </w:pPr>
      <w:r w:rsidRPr="005F2E78">
        <w:rPr>
          <w:rFonts w:ascii="Arial" w:hAnsi="Arial" w:cs="Arial"/>
          <w:sz w:val="20"/>
          <w:szCs w:val="20"/>
        </w:rPr>
        <w:t>Vykoná elektrotechnik – špecialista na vykonávanie odborných prehliadok a skúšok. Pred uvedením do prevádzky je nevyhnutné ukončiť montáž a vykonať odbornú prehliadku a skúšku zariadenia – o tom vyhotoviť písomnú správu o odbornej prehliadke a odbornej skúške („východziu revíznu správu“).</w:t>
      </w:r>
    </w:p>
    <w:p w14:paraId="772D9CBF" w14:textId="77777777" w:rsidR="007C77A9" w:rsidRPr="00304FD5" w:rsidRDefault="007C77A9" w:rsidP="007C77A9">
      <w:pPr>
        <w:spacing w:after="0"/>
        <w:jc w:val="both"/>
        <w:rPr>
          <w:rFonts w:ascii="Arial" w:hAnsi="Arial" w:cs="Arial"/>
          <w:sz w:val="20"/>
          <w:szCs w:val="20"/>
        </w:rPr>
      </w:pPr>
      <w:r w:rsidRPr="00304FD5">
        <w:rPr>
          <w:rFonts w:ascii="Arial" w:hAnsi="Arial" w:cs="Arial"/>
          <w:sz w:val="20"/>
          <w:szCs w:val="20"/>
        </w:rPr>
        <w:t xml:space="preserve">VN vedenia sú vyhradeným technickým zariadením skupiny "A" v zmysle Vyhlášky MPSVaR Slovenskej republiky č. 398/2013, ktorou sa mení a dopĺňa vyhláška č. 508/2009 </w:t>
      </w:r>
      <w:proofErr w:type="spellStart"/>
      <w:r w:rsidRPr="00304FD5">
        <w:rPr>
          <w:rFonts w:ascii="Arial" w:hAnsi="Arial" w:cs="Arial"/>
          <w:sz w:val="20"/>
          <w:szCs w:val="20"/>
        </w:rPr>
        <w:t>Z.z</w:t>
      </w:r>
      <w:proofErr w:type="spellEnd"/>
      <w:r w:rsidRPr="00304FD5">
        <w:rPr>
          <w:rFonts w:ascii="Arial" w:hAnsi="Arial" w:cs="Arial"/>
          <w:sz w:val="20"/>
          <w:szCs w:val="20"/>
        </w:rPr>
        <w:t>. – je nevyhnutné pred uvedením do prevádzky skontrolovať, či realizácia zodpovedá osvedčenej konštrukčnej dokumentácii a je spôsobilá na bezpečnú a spoľahlivú prevádzku – vykonanie prvej úradnej skúšky (vykoná a osvedčenie vystaví akreditovaný inšpekčný orgán SR na žiadosť a náklady stavebníka).</w:t>
      </w:r>
    </w:p>
    <w:p w14:paraId="2BE33377" w14:textId="77777777" w:rsidR="007C77A9" w:rsidRPr="00304FD5" w:rsidRDefault="007C77A9" w:rsidP="007C77A9">
      <w:pPr>
        <w:spacing w:after="0"/>
        <w:jc w:val="both"/>
        <w:rPr>
          <w:rFonts w:ascii="Arial" w:hAnsi="Arial" w:cs="Arial"/>
          <w:sz w:val="20"/>
          <w:szCs w:val="20"/>
        </w:rPr>
      </w:pPr>
      <w:r w:rsidRPr="00304FD5">
        <w:rPr>
          <w:rFonts w:ascii="Arial" w:hAnsi="Arial" w:cs="Arial"/>
          <w:sz w:val="20"/>
          <w:szCs w:val="20"/>
        </w:rPr>
        <w:t>Časový postup a ostatné podmienky pri uvádzaní do prevádzky musí dodávateľ koordinovať s prevádzkou dodávateľa elektrickej energie.</w:t>
      </w:r>
    </w:p>
    <w:p w14:paraId="463A1B3F" w14:textId="77777777" w:rsidR="007C77A9" w:rsidRPr="00304FD5" w:rsidRDefault="007C77A9" w:rsidP="007C77A9">
      <w:pPr>
        <w:jc w:val="both"/>
        <w:rPr>
          <w:rFonts w:ascii="Arial" w:hAnsi="Arial" w:cs="Arial"/>
          <w:sz w:val="20"/>
          <w:szCs w:val="20"/>
        </w:rPr>
      </w:pPr>
      <w:r w:rsidRPr="00304FD5">
        <w:rPr>
          <w:rFonts w:ascii="Arial" w:hAnsi="Arial" w:cs="Arial"/>
          <w:sz w:val="20"/>
          <w:szCs w:val="20"/>
        </w:rPr>
        <w:t>Vypracovaná projektová dokumentácia je v súlade s § 12 zákona o energetike č. 251/2012Z.z. a v znení neskorších predpisov.</w:t>
      </w:r>
    </w:p>
    <w:p w14:paraId="6E6A3626" w14:textId="46AB0121" w:rsidR="007C77A9" w:rsidRPr="00564463" w:rsidRDefault="007C77A9" w:rsidP="00564463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304FD5">
        <w:rPr>
          <w:rFonts w:ascii="Arial" w:hAnsi="Arial" w:cs="Arial"/>
          <w:b/>
          <w:i/>
          <w:sz w:val="20"/>
          <w:szCs w:val="20"/>
        </w:rPr>
        <w:t>Ostatné podrobnosti sú zrejmé z výkresovej časti projektovej dokumentácie.</w:t>
      </w:r>
    </w:p>
    <w:p w14:paraId="7591B17C" w14:textId="5E9415A9" w:rsidR="007C77A9" w:rsidRPr="007C77A9" w:rsidRDefault="007C77A9" w:rsidP="007C77A9">
      <w:pPr>
        <w:jc w:val="both"/>
        <w:rPr>
          <w:rFonts w:ascii="Arial" w:hAnsi="Arial" w:cs="Arial"/>
          <w:sz w:val="20"/>
          <w:szCs w:val="20"/>
        </w:rPr>
      </w:pPr>
      <w:r w:rsidRPr="00304FD5">
        <w:rPr>
          <w:rFonts w:ascii="Arial" w:hAnsi="Arial" w:cs="Arial"/>
          <w:sz w:val="20"/>
          <w:szCs w:val="20"/>
        </w:rPr>
        <w:t>V Bratislave, 0</w:t>
      </w:r>
      <w:r w:rsidR="00554AC3">
        <w:rPr>
          <w:rFonts w:ascii="Arial" w:hAnsi="Arial" w:cs="Arial"/>
          <w:sz w:val="20"/>
          <w:szCs w:val="20"/>
        </w:rPr>
        <w:t>6</w:t>
      </w:r>
      <w:r w:rsidRPr="00304FD5">
        <w:rPr>
          <w:rFonts w:ascii="Arial" w:hAnsi="Arial" w:cs="Arial"/>
          <w:sz w:val="20"/>
          <w:szCs w:val="20"/>
        </w:rPr>
        <w:t>/202</w:t>
      </w:r>
      <w:r w:rsidR="00D51D56">
        <w:rPr>
          <w:rFonts w:ascii="Arial" w:hAnsi="Arial" w:cs="Arial"/>
          <w:sz w:val="20"/>
          <w:szCs w:val="20"/>
        </w:rPr>
        <w:t>3</w:t>
      </w:r>
      <w:r w:rsidRPr="00304FD5">
        <w:rPr>
          <w:rFonts w:ascii="Arial" w:hAnsi="Arial" w:cs="Arial"/>
          <w:sz w:val="20"/>
          <w:szCs w:val="20"/>
        </w:rPr>
        <w:tab/>
      </w:r>
      <w:r w:rsidRPr="00304FD5">
        <w:rPr>
          <w:rFonts w:ascii="Arial" w:hAnsi="Arial" w:cs="Arial"/>
          <w:sz w:val="20"/>
          <w:szCs w:val="20"/>
        </w:rPr>
        <w:tab/>
      </w:r>
      <w:r w:rsidRPr="00304FD5">
        <w:rPr>
          <w:rFonts w:ascii="Arial" w:hAnsi="Arial" w:cs="Arial"/>
          <w:sz w:val="20"/>
          <w:szCs w:val="20"/>
        </w:rPr>
        <w:tab/>
      </w:r>
      <w:r w:rsidRPr="00304FD5">
        <w:rPr>
          <w:rFonts w:ascii="Arial" w:hAnsi="Arial" w:cs="Arial"/>
          <w:sz w:val="20"/>
          <w:szCs w:val="20"/>
        </w:rPr>
        <w:tab/>
      </w:r>
      <w:r w:rsidRPr="00304FD5">
        <w:rPr>
          <w:rFonts w:ascii="Arial" w:hAnsi="Arial" w:cs="Arial"/>
          <w:sz w:val="20"/>
          <w:szCs w:val="20"/>
        </w:rPr>
        <w:tab/>
      </w:r>
      <w:r w:rsidRPr="00304FD5">
        <w:rPr>
          <w:rFonts w:ascii="Arial" w:hAnsi="Arial" w:cs="Arial"/>
          <w:sz w:val="20"/>
          <w:szCs w:val="20"/>
        </w:rPr>
        <w:tab/>
      </w:r>
      <w:r w:rsidRPr="00304FD5">
        <w:rPr>
          <w:rFonts w:ascii="Arial" w:hAnsi="Arial" w:cs="Arial"/>
          <w:sz w:val="20"/>
          <w:szCs w:val="20"/>
        </w:rPr>
        <w:tab/>
        <w:t>Ing. Peter Jašš</w:t>
      </w:r>
    </w:p>
    <w:sectPr w:rsidR="007C77A9" w:rsidRPr="007C77A9" w:rsidSect="00396D38">
      <w:headerReference w:type="default" r:id="rId8"/>
      <w:footerReference w:type="default" r:id="rId9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7EA73" w14:textId="77777777" w:rsidR="003E585E" w:rsidRDefault="003E585E" w:rsidP="00396D38">
      <w:pPr>
        <w:spacing w:after="0" w:line="240" w:lineRule="auto"/>
      </w:pPr>
      <w:r>
        <w:separator/>
      </w:r>
    </w:p>
  </w:endnote>
  <w:endnote w:type="continuationSeparator" w:id="0">
    <w:p w14:paraId="2CAA408E" w14:textId="77777777" w:rsidR="003E585E" w:rsidRDefault="003E585E" w:rsidP="0039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BA79" w14:textId="77777777" w:rsidR="003E585E" w:rsidRDefault="003E585E" w:rsidP="00396D38">
    <w:pPr>
      <w:pBdr>
        <w:top w:val="single" w:sz="4" w:space="1" w:color="auto"/>
      </w:pBd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PaRELI s.r.o., Vlárska 50/A, 831 01 Bratislava</w:t>
    </w:r>
  </w:p>
  <w:p w14:paraId="55D979DD" w14:textId="77777777" w:rsidR="003E585E" w:rsidRDefault="003E585E" w:rsidP="00396D38">
    <w:pP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IČO: 47 205 555, IČ DPH: SK2023803188</w:t>
    </w:r>
  </w:p>
  <w:p w14:paraId="1324FF2F" w14:textId="4C044AF0" w:rsidR="003E585E" w:rsidRPr="00396D38" w:rsidRDefault="003E585E" w:rsidP="00396D38">
    <w:pPr>
      <w:spacing w:after="0"/>
      <w:jc w:val="center"/>
      <w:rPr>
        <w:rFonts w:eastAsiaTheme="minorEastAsia"/>
        <w:b/>
        <w:noProof/>
        <w:sz w:val="18"/>
        <w:szCs w:val="18"/>
        <w:lang w:eastAsia="sk-SK"/>
      </w:rPr>
    </w:pPr>
    <w:r>
      <w:rPr>
        <w:rFonts w:eastAsiaTheme="minorEastAsia"/>
        <w:b/>
        <w:noProof/>
        <w:sz w:val="18"/>
        <w:szCs w:val="18"/>
        <w:lang w:eastAsia="sk-SK"/>
      </w:rPr>
      <w:t xml:space="preserve">Office: </w:t>
    </w:r>
    <w:r w:rsidR="00226A01">
      <w:rPr>
        <w:b/>
        <w:bCs/>
        <w:sz w:val="18"/>
        <w:szCs w:val="18"/>
        <w:lang w:eastAsia="sk-SK"/>
      </w:rPr>
      <w:t>Haydnova ul. 20/C, 811 02 Bratislava – Staré Mesto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23AA9" w14:textId="77777777" w:rsidR="003E585E" w:rsidRDefault="003E585E" w:rsidP="00396D38">
      <w:pPr>
        <w:spacing w:after="0" w:line="240" w:lineRule="auto"/>
      </w:pPr>
      <w:r>
        <w:separator/>
      </w:r>
    </w:p>
  </w:footnote>
  <w:footnote w:type="continuationSeparator" w:id="0">
    <w:p w14:paraId="5B6F3C5A" w14:textId="77777777" w:rsidR="003E585E" w:rsidRDefault="003E585E" w:rsidP="00396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9430E" w14:textId="46659846" w:rsidR="003E585E" w:rsidRDefault="003E585E" w:rsidP="00396D38">
    <w:pPr>
      <w:pStyle w:val="Hlavika"/>
      <w:pBdr>
        <w:bottom w:val="single" w:sz="4" w:space="1" w:color="auto"/>
      </w:pBdr>
      <w:tabs>
        <w:tab w:val="clear" w:pos="9072"/>
        <w:tab w:val="left" w:pos="3402"/>
        <w:tab w:val="left" w:pos="5825"/>
      </w:tabs>
    </w:pPr>
    <w:r>
      <w:rPr>
        <w:noProof/>
        <w:lang w:eastAsia="sk-SK"/>
      </w:rPr>
      <w:drawing>
        <wp:inline distT="0" distB="0" distL="0" distR="0" wp14:anchorId="26A2DEC8" wp14:editId="428F93B1">
          <wp:extent cx="1859243" cy="363415"/>
          <wp:effectExtent l="19050" t="0" r="7657" b="0"/>
          <wp:docPr id="2" name="Obrázok 1" descr="PaRELI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RELI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9251" cy="3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 w:rsidR="002A2A89">
      <w:tab/>
    </w:r>
    <w:r w:rsidR="002A2A89">
      <w:tab/>
    </w:r>
    <w:r w:rsidR="002A2A8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D155F"/>
    <w:multiLevelType w:val="hybridMultilevel"/>
    <w:tmpl w:val="32CC025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6B6122"/>
    <w:multiLevelType w:val="hybridMultilevel"/>
    <w:tmpl w:val="AFDC04EE"/>
    <w:lvl w:ilvl="0" w:tplc="99F835B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3E515B1E"/>
    <w:multiLevelType w:val="hybridMultilevel"/>
    <w:tmpl w:val="BBF41DF0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93364B5"/>
    <w:multiLevelType w:val="hybridMultilevel"/>
    <w:tmpl w:val="6284F8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F0505F"/>
    <w:multiLevelType w:val="hybridMultilevel"/>
    <w:tmpl w:val="100C22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C4029"/>
    <w:multiLevelType w:val="hybridMultilevel"/>
    <w:tmpl w:val="45F2CD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01719">
    <w:abstractNumId w:val="2"/>
  </w:num>
  <w:num w:numId="2" w16cid:durableId="173470023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17512">
    <w:abstractNumId w:val="1"/>
  </w:num>
  <w:num w:numId="4" w16cid:durableId="372652758">
    <w:abstractNumId w:val="4"/>
  </w:num>
  <w:num w:numId="5" w16cid:durableId="1384983302">
    <w:abstractNumId w:val="5"/>
  </w:num>
  <w:num w:numId="6" w16cid:durableId="759252843">
    <w:abstractNumId w:val="3"/>
  </w:num>
  <w:num w:numId="7" w16cid:durableId="195763794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D38"/>
    <w:rsid w:val="00037062"/>
    <w:rsid w:val="000A05AE"/>
    <w:rsid w:val="000D65AE"/>
    <w:rsid w:val="000E6ED6"/>
    <w:rsid w:val="001262CD"/>
    <w:rsid w:val="00126472"/>
    <w:rsid w:val="00143F3D"/>
    <w:rsid w:val="00151258"/>
    <w:rsid w:val="001B628C"/>
    <w:rsid w:val="00226A01"/>
    <w:rsid w:val="002836EA"/>
    <w:rsid w:val="00287B10"/>
    <w:rsid w:val="002A2A89"/>
    <w:rsid w:val="002C5695"/>
    <w:rsid w:val="002D0ED4"/>
    <w:rsid w:val="002F3677"/>
    <w:rsid w:val="00396D38"/>
    <w:rsid w:val="003B6078"/>
    <w:rsid w:val="003D3D1D"/>
    <w:rsid w:val="003E585E"/>
    <w:rsid w:val="00522A55"/>
    <w:rsid w:val="00554AC3"/>
    <w:rsid w:val="00564463"/>
    <w:rsid w:val="00564D54"/>
    <w:rsid w:val="00581BDC"/>
    <w:rsid w:val="00583F94"/>
    <w:rsid w:val="005C1B77"/>
    <w:rsid w:val="00620962"/>
    <w:rsid w:val="006A7830"/>
    <w:rsid w:val="006F4406"/>
    <w:rsid w:val="006F783A"/>
    <w:rsid w:val="00750A4C"/>
    <w:rsid w:val="007C77A9"/>
    <w:rsid w:val="008101F5"/>
    <w:rsid w:val="008C51D8"/>
    <w:rsid w:val="009528DD"/>
    <w:rsid w:val="009A6250"/>
    <w:rsid w:val="00A9334E"/>
    <w:rsid w:val="00C267D0"/>
    <w:rsid w:val="00C3462E"/>
    <w:rsid w:val="00D3623F"/>
    <w:rsid w:val="00D51D56"/>
    <w:rsid w:val="00DE13EE"/>
    <w:rsid w:val="00E90C8F"/>
    <w:rsid w:val="00EB0488"/>
    <w:rsid w:val="00ED40D1"/>
    <w:rsid w:val="00F505E3"/>
    <w:rsid w:val="00F53B4A"/>
    <w:rsid w:val="00F707C4"/>
    <w:rsid w:val="00F84419"/>
    <w:rsid w:val="00FC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CEDF4E7"/>
  <w15:docId w15:val="{720249E8-1F88-4381-AC0F-601C74AE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E13E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6D38"/>
  </w:style>
  <w:style w:type="paragraph" w:styleId="Pta">
    <w:name w:val="footer"/>
    <w:basedOn w:val="Normlny"/>
    <w:link w:val="Pt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6D38"/>
  </w:style>
  <w:style w:type="paragraph" w:styleId="Textbubliny">
    <w:name w:val="Balloon Text"/>
    <w:basedOn w:val="Normlny"/>
    <w:link w:val="TextbublinyChar"/>
    <w:uiPriority w:val="99"/>
    <w:semiHidden/>
    <w:unhideWhenUsed/>
    <w:rsid w:val="0039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6D38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96D38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2F3677"/>
    <w:rPr>
      <w:i/>
      <w:iCs/>
    </w:rPr>
  </w:style>
  <w:style w:type="character" w:styleId="Hypertextovprepojenie">
    <w:name w:val="Hyperlink"/>
    <w:basedOn w:val="Predvolenpsmoodseku"/>
    <w:uiPriority w:val="99"/>
    <w:semiHidden/>
    <w:unhideWhenUsed/>
    <w:rsid w:val="002F36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utn.sk/eshop/public/standard_detail.aspx?id=1133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jasur</dc:creator>
  <cp:lastModifiedBy>Matej Jašurek</cp:lastModifiedBy>
  <cp:revision>29</cp:revision>
  <dcterms:created xsi:type="dcterms:W3CDTF">2023-01-03T15:40:00Z</dcterms:created>
  <dcterms:modified xsi:type="dcterms:W3CDTF">2023-11-13T12:07:00Z</dcterms:modified>
</cp:coreProperties>
</file>